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sz w:val="24"/>
          <w:szCs w:val="24"/>
        </w:rPr>
      </w:pPr>
      <w:r>
        <w:rPr>
          <w:rFonts w:hint="eastAsia" w:ascii="宋体" w:hAnsi="宋体" w:eastAsia="宋体" w:cs="宋体"/>
          <w:sz w:val="24"/>
          <w:szCs w:val="24"/>
          <w:lang w:val="en-US" w:eastAsia="zh-CN"/>
        </w:rPr>
        <w:t>北京第二外国语学院成都附属中学</w:t>
      </w:r>
      <w:r>
        <w:rPr>
          <w:rFonts w:hint="eastAsia" w:ascii="宋体" w:hAnsi="宋体" w:eastAsia="宋体" w:cs="宋体"/>
          <w:sz w:val="24"/>
          <w:szCs w:val="24"/>
        </w:rPr>
        <w:t xml:space="preserve"> </w:t>
      </w:r>
    </w:p>
    <w:p>
      <w:pPr>
        <w:jc w:val="center"/>
        <w:rPr>
          <w:rFonts w:hint="eastAsia" w:ascii="宋体" w:hAnsi="宋体" w:eastAsia="宋体" w:cs="宋体"/>
          <w:sz w:val="24"/>
          <w:szCs w:val="24"/>
        </w:rPr>
      </w:pP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学校品牌宣传</w:t>
      </w:r>
      <w:r>
        <w:rPr>
          <w:rFonts w:hint="eastAsia" w:ascii="宋体" w:hAnsi="宋体" w:eastAsia="宋体" w:cs="宋体"/>
          <w:sz w:val="24"/>
          <w:szCs w:val="24"/>
        </w:rPr>
        <w:t>项目</w:t>
      </w:r>
    </w:p>
    <w:p>
      <w:pPr>
        <w:jc w:val="center"/>
        <w:rPr>
          <w:rFonts w:hint="eastAsia" w:ascii="宋体" w:hAnsi="宋体" w:eastAsia="宋体" w:cs="宋体"/>
          <w:sz w:val="24"/>
          <w:szCs w:val="24"/>
        </w:rPr>
      </w:pPr>
      <w:r>
        <w:rPr>
          <w:rFonts w:hint="eastAsia" w:ascii="宋体" w:hAnsi="宋体" w:eastAsia="宋体" w:cs="宋体"/>
          <w:sz w:val="24"/>
          <w:szCs w:val="24"/>
        </w:rPr>
        <w:t>比选通知书(</w:t>
      </w:r>
      <w:r>
        <w:rPr>
          <w:rFonts w:hint="eastAsia" w:ascii="宋体" w:hAnsi="宋体" w:eastAsia="宋体" w:cs="宋体"/>
          <w:sz w:val="24"/>
          <w:szCs w:val="24"/>
          <w:lang w:val="en-US" w:eastAsia="zh-CN"/>
        </w:rPr>
        <w:t>服务</w:t>
      </w:r>
      <w:r>
        <w:rPr>
          <w:rFonts w:hint="eastAsia" w:ascii="宋体" w:hAnsi="宋体" w:eastAsia="宋体" w:cs="宋体"/>
          <w:sz w:val="24"/>
          <w:szCs w:val="24"/>
        </w:rPr>
        <w:t>类）</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bookmarkStart w:id="0" w:name="_GoBack"/>
      <w:r>
        <w:rPr>
          <w:rFonts w:hint="eastAsia" w:ascii="宋体" w:hAnsi="宋体" w:eastAsia="宋体" w:cs="宋体"/>
          <w:sz w:val="24"/>
          <w:szCs w:val="24"/>
          <w:lang w:val="en-US" w:eastAsia="zh-CN"/>
        </w:rPr>
        <w:t>北京第二外国语学院成都附属中学</w:t>
      </w:r>
      <w:r>
        <w:rPr>
          <w:rFonts w:hint="eastAsia" w:ascii="宋体" w:hAnsi="宋体" w:eastAsia="宋体" w:cs="宋体"/>
          <w:sz w:val="24"/>
          <w:szCs w:val="24"/>
        </w:rPr>
        <w:t>（以下简称“</w:t>
      </w:r>
      <w:r>
        <w:rPr>
          <w:rFonts w:hint="eastAsia" w:ascii="宋体" w:hAnsi="宋体" w:eastAsia="宋体" w:cs="宋体"/>
          <w:sz w:val="24"/>
          <w:szCs w:val="24"/>
          <w:lang w:val="en-US" w:eastAsia="zh-CN"/>
        </w:rPr>
        <w:t>北二外成都附中</w:t>
      </w:r>
      <w:r>
        <w:rPr>
          <w:rFonts w:hint="eastAsia" w:ascii="宋体" w:hAnsi="宋体" w:eastAsia="宋体" w:cs="宋体"/>
          <w:sz w:val="24"/>
          <w:szCs w:val="24"/>
          <w:lang w:eastAsia="zh-CN"/>
        </w:rPr>
        <w:t>”</w:t>
      </w:r>
      <w:r>
        <w:rPr>
          <w:rFonts w:hint="eastAsia" w:ascii="宋体" w:hAnsi="宋体" w:eastAsia="宋体" w:cs="宋体"/>
          <w:sz w:val="24"/>
          <w:szCs w:val="24"/>
        </w:rPr>
        <w:t>）拟采购</w:t>
      </w:r>
      <w:r>
        <w:rPr>
          <w:rFonts w:hint="eastAsia" w:ascii="宋体" w:hAnsi="宋体" w:eastAsia="宋体" w:cs="宋体"/>
          <w:sz w:val="24"/>
          <w:szCs w:val="24"/>
          <w:lang w:val="en-US" w:eastAsia="zh-CN"/>
        </w:rPr>
        <w:t>学校宣传服务项目</w:t>
      </w:r>
      <w:r>
        <w:rPr>
          <w:rFonts w:hint="eastAsia" w:ascii="宋体" w:hAnsi="宋体" w:eastAsia="宋体" w:cs="宋体"/>
          <w:sz w:val="24"/>
          <w:szCs w:val="24"/>
        </w:rPr>
        <w:t>，总限价为</w:t>
      </w:r>
      <w:r>
        <w:rPr>
          <w:rFonts w:hint="eastAsia" w:ascii="宋体" w:hAnsi="宋体" w:eastAsia="宋体" w:cs="宋体"/>
          <w:sz w:val="24"/>
          <w:szCs w:val="24"/>
          <w:lang w:val="en-US" w:eastAsia="zh-CN"/>
        </w:rPr>
        <w:t>5</w:t>
      </w:r>
      <w:r>
        <w:rPr>
          <w:rFonts w:hint="eastAsia" w:ascii="宋体" w:hAnsi="宋体" w:eastAsia="宋体" w:cs="宋体"/>
          <w:sz w:val="24"/>
          <w:szCs w:val="24"/>
        </w:rPr>
        <w:t>万（大写：</w:t>
      </w:r>
      <w:r>
        <w:rPr>
          <w:rFonts w:hint="eastAsia" w:ascii="宋体" w:hAnsi="宋体" w:eastAsia="宋体" w:cs="宋体"/>
          <w:sz w:val="24"/>
          <w:szCs w:val="24"/>
          <w:lang w:val="en-US" w:eastAsia="zh-CN"/>
        </w:rPr>
        <w:t>伍</w:t>
      </w:r>
      <w:r>
        <w:rPr>
          <w:rFonts w:hint="eastAsia" w:ascii="宋体" w:hAnsi="宋体" w:eastAsia="宋体" w:cs="宋体"/>
          <w:sz w:val="24"/>
          <w:szCs w:val="24"/>
        </w:rPr>
        <w:t>万元），现就所需</w:t>
      </w:r>
      <w:r>
        <w:rPr>
          <w:rFonts w:hint="eastAsia" w:ascii="宋体" w:hAnsi="宋体" w:eastAsia="宋体" w:cs="宋体"/>
          <w:sz w:val="24"/>
          <w:szCs w:val="24"/>
          <w:lang w:val="en-US" w:eastAsia="zh-CN"/>
        </w:rPr>
        <w:t>学校宣传服务项目</w:t>
      </w:r>
      <w:r>
        <w:rPr>
          <w:rFonts w:hint="eastAsia" w:ascii="宋体" w:hAnsi="宋体" w:eastAsia="宋体" w:cs="宋体"/>
          <w:sz w:val="24"/>
          <w:szCs w:val="24"/>
        </w:rPr>
        <w:t>进行公开比选，项目基本情况如下：</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eastAsia="zh-CN"/>
        </w:rPr>
        <w:t>、</w:t>
      </w:r>
      <w:r>
        <w:rPr>
          <w:rFonts w:hint="eastAsia" w:ascii="宋体" w:hAnsi="宋体" w:eastAsia="宋体" w:cs="宋体"/>
          <w:sz w:val="24"/>
          <w:szCs w:val="24"/>
        </w:rPr>
        <w:t>比选申请人符合参加本次比选活动应当具备的条件:</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sz w:val="24"/>
          <w:szCs w:val="24"/>
        </w:rPr>
      </w:pPr>
      <w:r>
        <w:rPr>
          <w:rFonts w:hint="eastAsia" w:ascii="宋体" w:hAnsi="宋体" w:eastAsia="宋体" w:cs="宋体"/>
          <w:sz w:val="24"/>
          <w:szCs w:val="24"/>
        </w:rPr>
        <w:t>具有独立承担民事责任的能力；</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sz w:val="24"/>
          <w:szCs w:val="24"/>
        </w:rPr>
      </w:pPr>
      <w:r>
        <w:rPr>
          <w:rFonts w:hint="eastAsia" w:ascii="宋体" w:hAnsi="宋体" w:eastAsia="宋体" w:cs="宋体"/>
          <w:sz w:val="24"/>
          <w:szCs w:val="24"/>
        </w:rPr>
        <w:t>具有良好的商业信誉和健全的财务会计制度；</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sz w:val="24"/>
          <w:szCs w:val="24"/>
        </w:rPr>
      </w:pPr>
      <w:r>
        <w:rPr>
          <w:rFonts w:hint="eastAsia" w:ascii="宋体" w:hAnsi="宋体" w:eastAsia="宋体" w:cs="宋体"/>
          <w:sz w:val="24"/>
          <w:szCs w:val="24"/>
        </w:rPr>
        <w:t>具有履行合同所必须的设备和专业技术能力；</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sz w:val="24"/>
          <w:szCs w:val="24"/>
        </w:rPr>
      </w:pPr>
      <w:r>
        <w:rPr>
          <w:rFonts w:hint="eastAsia" w:ascii="宋体" w:hAnsi="宋体" w:eastAsia="宋体" w:cs="宋体"/>
          <w:sz w:val="24"/>
          <w:szCs w:val="24"/>
        </w:rPr>
        <w:t>具有依法缴纳税收和社会保障资金的良好记录；</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sz w:val="24"/>
          <w:szCs w:val="24"/>
        </w:rPr>
      </w:pPr>
      <w:r>
        <w:rPr>
          <w:rFonts w:hint="eastAsia" w:ascii="宋体" w:hAnsi="宋体" w:eastAsia="宋体" w:cs="宋体"/>
          <w:sz w:val="24"/>
          <w:szCs w:val="24"/>
        </w:rPr>
        <w:t>参加本次采购活动前三年内，在经营活动中没有重大违法记录；</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sz w:val="24"/>
          <w:szCs w:val="24"/>
        </w:rPr>
      </w:pPr>
      <w:r>
        <w:rPr>
          <w:rFonts w:hint="eastAsia" w:ascii="宋体" w:hAnsi="宋体" w:eastAsia="宋体" w:cs="宋体"/>
          <w:sz w:val="24"/>
          <w:szCs w:val="24"/>
        </w:rPr>
        <w:t>法律、行政法规规定的其他条件；</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sz w:val="24"/>
          <w:szCs w:val="24"/>
        </w:rPr>
      </w:pPr>
      <w:r>
        <w:rPr>
          <w:rFonts w:hint="eastAsia" w:ascii="宋体" w:hAnsi="宋体" w:eastAsia="宋体" w:cs="宋体"/>
          <w:sz w:val="24"/>
          <w:szCs w:val="24"/>
        </w:rPr>
        <w:t>本项目不接受联合体比选。</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lang w:eastAsia="zh-CN"/>
        </w:rPr>
        <w:t>、</w:t>
      </w:r>
      <w:r>
        <w:rPr>
          <w:rFonts w:hint="eastAsia" w:ascii="宋体" w:hAnsi="宋体" w:eastAsia="宋体" w:cs="宋体"/>
          <w:sz w:val="24"/>
          <w:szCs w:val="24"/>
        </w:rPr>
        <w:t>比选申请人须知</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比选申请人应认真阅读比选通知书，明确各项要求。如比选申请人编制的比选响应材料不能响应和满足要求的，其比选申请书将被比选人拒绝或视为无效。</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eastAsia="宋体" w:cs="宋体"/>
          <w:sz w:val="24"/>
          <w:szCs w:val="24"/>
          <w:lang w:eastAsia="zh-CN"/>
        </w:rPr>
        <w:t>、</w:t>
      </w:r>
      <w:r>
        <w:rPr>
          <w:rFonts w:hint="eastAsia" w:ascii="宋体" w:hAnsi="宋体" w:eastAsia="宋体" w:cs="宋体"/>
          <w:sz w:val="24"/>
          <w:szCs w:val="24"/>
        </w:rPr>
        <w:t>比选通知书领取方式、时间及地点：</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凭身份证现场领取</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时间：10月31日  地点：成都市武侯区聚萃街351号北京第二外国语学院成都附属中学</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sz w:val="24"/>
          <w:szCs w:val="24"/>
        </w:rPr>
      </w:pPr>
      <w:r>
        <w:rPr>
          <w:rFonts w:hint="eastAsia" w:ascii="宋体" w:hAnsi="宋体" w:eastAsia="宋体" w:cs="宋体"/>
          <w:sz w:val="24"/>
          <w:szCs w:val="24"/>
        </w:rPr>
        <w:t>4</w:t>
      </w:r>
      <w:r>
        <w:rPr>
          <w:rFonts w:hint="eastAsia" w:ascii="宋体" w:hAnsi="宋体" w:eastAsia="宋体" w:cs="宋体"/>
          <w:sz w:val="24"/>
          <w:szCs w:val="24"/>
          <w:lang w:eastAsia="zh-CN"/>
        </w:rPr>
        <w:t>、</w:t>
      </w:r>
      <w:r>
        <w:rPr>
          <w:rFonts w:hint="eastAsia" w:ascii="宋体" w:hAnsi="宋体" w:eastAsia="宋体" w:cs="宋体"/>
          <w:sz w:val="24"/>
          <w:szCs w:val="24"/>
        </w:rPr>
        <w:t>请各供应商根据货品清单和参数要求（见附件一）于20</w:t>
      </w:r>
      <w:r>
        <w:rPr>
          <w:rFonts w:hint="eastAsia" w:ascii="宋体" w:hAnsi="宋体" w:eastAsia="宋体" w:cs="宋体"/>
          <w:sz w:val="24"/>
          <w:szCs w:val="24"/>
          <w:lang w:val="en-US" w:eastAsia="zh-CN"/>
        </w:rPr>
        <w:t>22</w:t>
      </w:r>
      <w:r>
        <w:rPr>
          <w:rFonts w:hint="eastAsia" w:ascii="宋体" w:hAnsi="宋体" w:eastAsia="宋体" w:cs="宋体"/>
          <w:sz w:val="24"/>
          <w:szCs w:val="24"/>
        </w:rPr>
        <w:t xml:space="preserve"> 年 </w:t>
      </w:r>
      <w:r>
        <w:rPr>
          <w:rFonts w:hint="eastAsia" w:ascii="宋体" w:hAnsi="宋体" w:eastAsia="宋体" w:cs="宋体"/>
          <w:sz w:val="24"/>
          <w:szCs w:val="24"/>
          <w:lang w:val="en-US" w:eastAsia="zh-CN"/>
        </w:rPr>
        <w:t>11</w:t>
      </w:r>
      <w:r>
        <w:rPr>
          <w:rFonts w:hint="eastAsia" w:ascii="宋体" w:hAnsi="宋体" w:eastAsia="宋体" w:cs="宋体"/>
          <w:sz w:val="24"/>
          <w:szCs w:val="24"/>
        </w:rPr>
        <w:t xml:space="preserve"> 月 </w:t>
      </w:r>
      <w:r>
        <w:rPr>
          <w:rFonts w:hint="eastAsia" w:ascii="宋体" w:hAnsi="宋体" w:eastAsia="宋体" w:cs="宋体"/>
          <w:sz w:val="24"/>
          <w:szCs w:val="24"/>
          <w:lang w:val="en-US" w:eastAsia="zh-CN"/>
        </w:rPr>
        <w:t>2</w:t>
      </w:r>
      <w:r>
        <w:rPr>
          <w:rFonts w:hint="eastAsia" w:ascii="宋体" w:hAnsi="宋体" w:eastAsia="宋体" w:cs="宋体"/>
          <w:sz w:val="24"/>
          <w:szCs w:val="24"/>
        </w:rPr>
        <w:t xml:space="preserve"> 日 </w:t>
      </w:r>
      <w:r>
        <w:rPr>
          <w:rFonts w:hint="eastAsia" w:ascii="宋体" w:hAnsi="宋体" w:eastAsia="宋体" w:cs="宋体"/>
          <w:sz w:val="24"/>
          <w:szCs w:val="24"/>
          <w:lang w:val="en-US" w:eastAsia="zh-CN"/>
        </w:rPr>
        <w:t>17</w:t>
      </w:r>
      <w:r>
        <w:rPr>
          <w:rFonts w:hint="eastAsia" w:ascii="宋体" w:hAnsi="宋体" w:eastAsia="宋体" w:cs="宋体"/>
          <w:sz w:val="24"/>
          <w:szCs w:val="24"/>
        </w:rPr>
        <w:t>:00 前将加盖公章的响应资料（见附件二）交到</w:t>
      </w:r>
      <w:r>
        <w:rPr>
          <w:rFonts w:hint="eastAsia" w:ascii="宋体" w:hAnsi="宋体" w:eastAsia="宋体" w:cs="宋体"/>
          <w:sz w:val="24"/>
          <w:szCs w:val="24"/>
          <w:lang w:val="en-US" w:eastAsia="zh-CN"/>
        </w:rPr>
        <w:t>成都市武侯区聚萃街351号北京第二外国语学院成都附属中学</w:t>
      </w:r>
      <w:r>
        <w:rPr>
          <w:rFonts w:hint="eastAsia" w:ascii="宋体" w:hAnsi="宋体" w:eastAsia="宋体" w:cs="宋体"/>
          <w:sz w:val="24"/>
          <w:szCs w:val="24"/>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5</w:t>
      </w:r>
      <w:r>
        <w:rPr>
          <w:rFonts w:hint="eastAsia" w:ascii="宋体" w:hAnsi="宋体" w:eastAsia="宋体" w:cs="宋体"/>
          <w:sz w:val="24"/>
          <w:szCs w:val="24"/>
          <w:lang w:eastAsia="zh-CN"/>
        </w:rPr>
        <w:t>、</w:t>
      </w:r>
      <w:r>
        <w:rPr>
          <w:rFonts w:hint="eastAsia" w:ascii="宋体" w:hAnsi="宋体" w:eastAsia="宋体" w:cs="宋体"/>
          <w:sz w:val="24"/>
          <w:szCs w:val="24"/>
        </w:rPr>
        <w:t>联系人及联系电话</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宋体" w:hAnsi="宋体" w:eastAsia="宋体" w:cs="宋体"/>
          <w:sz w:val="24"/>
          <w:szCs w:val="24"/>
          <w:lang w:val="en-US" w:eastAsia="zh-CN"/>
        </w:rPr>
      </w:pPr>
      <w:r>
        <w:rPr>
          <w:rFonts w:hint="eastAsia" w:ascii="宋体" w:hAnsi="宋体" w:eastAsia="宋体" w:cs="宋体"/>
          <w:sz w:val="24"/>
          <w:szCs w:val="24"/>
        </w:rPr>
        <w:t>联系人：</w:t>
      </w:r>
      <w:r>
        <w:rPr>
          <w:rFonts w:hint="eastAsia" w:ascii="宋体" w:hAnsi="宋体" w:eastAsia="宋体" w:cs="宋体"/>
          <w:sz w:val="24"/>
          <w:szCs w:val="24"/>
          <w:lang w:val="en-US" w:eastAsia="zh-CN"/>
        </w:rPr>
        <w:t>袁</w:t>
      </w:r>
      <w:r>
        <w:rPr>
          <w:rFonts w:hint="eastAsia" w:ascii="宋体" w:hAnsi="宋体" w:eastAsia="宋体" w:cs="宋体"/>
          <w:sz w:val="24"/>
          <w:szCs w:val="24"/>
        </w:rPr>
        <w:t>老师，联系电话：</w:t>
      </w:r>
      <w:r>
        <w:rPr>
          <w:rFonts w:hint="eastAsia" w:ascii="宋体" w:hAnsi="宋体" w:eastAsia="宋体" w:cs="宋体"/>
          <w:sz w:val="24"/>
          <w:szCs w:val="24"/>
          <w:lang w:val="en-US" w:eastAsia="zh-CN"/>
        </w:rPr>
        <w:t>028-63912006</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6</w:t>
      </w:r>
      <w:r>
        <w:rPr>
          <w:rFonts w:hint="eastAsia" w:ascii="宋体" w:hAnsi="宋体" w:eastAsia="宋体" w:cs="宋体"/>
          <w:sz w:val="24"/>
          <w:szCs w:val="24"/>
          <w:lang w:eastAsia="zh-CN"/>
        </w:rPr>
        <w:t>、</w:t>
      </w:r>
      <w:r>
        <w:rPr>
          <w:rFonts w:hint="eastAsia" w:ascii="宋体" w:hAnsi="宋体" w:eastAsia="宋体" w:cs="宋体"/>
          <w:sz w:val="24"/>
          <w:szCs w:val="24"/>
        </w:rPr>
        <w:t>比选成交原则：最低价成交法</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sz w:val="24"/>
          <w:szCs w:val="24"/>
        </w:rPr>
      </w:pPr>
      <w:r>
        <w:rPr>
          <w:rFonts w:hint="eastAsia" w:ascii="宋体" w:hAnsi="宋体" w:eastAsia="宋体" w:cs="宋体"/>
          <w:sz w:val="24"/>
          <w:szCs w:val="24"/>
        </w:rPr>
        <w:t>附件一：</w:t>
      </w:r>
      <w:r>
        <w:rPr>
          <w:rFonts w:hint="eastAsia" w:ascii="宋体" w:hAnsi="宋体" w:eastAsia="宋体" w:cs="宋体"/>
          <w:sz w:val="24"/>
          <w:szCs w:val="24"/>
          <w:lang w:val="en-US" w:eastAsia="zh-CN"/>
        </w:rPr>
        <w:t>服务</w:t>
      </w:r>
      <w:r>
        <w:rPr>
          <w:rFonts w:hint="eastAsia" w:ascii="宋体" w:hAnsi="宋体" w:eastAsia="宋体" w:cs="宋体"/>
          <w:sz w:val="24"/>
          <w:szCs w:val="24"/>
        </w:rPr>
        <w:t>及技术、商务要求</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sz w:val="24"/>
          <w:szCs w:val="24"/>
        </w:rPr>
      </w:pPr>
      <w:r>
        <w:rPr>
          <w:rFonts w:hint="eastAsia" w:ascii="宋体" w:hAnsi="宋体" w:eastAsia="宋体" w:cs="宋体"/>
          <w:sz w:val="24"/>
          <w:szCs w:val="24"/>
        </w:rPr>
        <w:t>附件二：比选报价文件</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sz w:val="24"/>
          <w:szCs w:val="24"/>
        </w:rPr>
      </w:pPr>
      <w:r>
        <w:rPr>
          <w:rFonts w:hint="eastAsia" w:ascii="宋体" w:hAnsi="宋体" w:eastAsia="宋体" w:cs="宋体"/>
          <w:sz w:val="24"/>
          <w:szCs w:val="24"/>
        </w:rPr>
        <w:t>附件三：采购合同（参考）</w:t>
      </w:r>
    </w:p>
    <w:bookmarkEnd w:id="0"/>
    <w:p>
      <w:pPr>
        <w:rPr>
          <w:rFonts w:hint="eastAsia" w:ascii="宋体" w:hAnsi="宋体" w:eastAsia="宋体" w:cs="宋体"/>
          <w:sz w:val="24"/>
          <w:szCs w:val="24"/>
        </w:rPr>
      </w:pPr>
    </w:p>
    <w:p>
      <w:pPr>
        <w:jc w:val="both"/>
        <w:rPr>
          <w:rFonts w:hint="eastAsia" w:ascii="宋体" w:hAnsi="宋体" w:eastAsia="宋体" w:cs="宋体"/>
          <w:sz w:val="24"/>
          <w:szCs w:val="24"/>
        </w:rPr>
      </w:pPr>
      <w:r>
        <w:rPr>
          <w:rFonts w:hint="eastAsia" w:ascii="宋体" w:hAnsi="宋体" w:eastAsia="宋体" w:cs="宋体"/>
          <w:sz w:val="24"/>
          <w:szCs w:val="24"/>
        </w:rPr>
        <w:t>附件一</w:t>
      </w:r>
    </w:p>
    <w:p>
      <w:pPr>
        <w:jc w:val="center"/>
        <w:rPr>
          <w:rFonts w:hint="eastAsia" w:ascii="宋体" w:hAnsi="宋体" w:eastAsia="宋体" w:cs="宋体"/>
          <w:sz w:val="24"/>
          <w:szCs w:val="24"/>
        </w:rPr>
      </w:pPr>
      <w:r>
        <w:rPr>
          <w:rFonts w:hint="eastAsia" w:ascii="宋体" w:hAnsi="宋体" w:eastAsia="宋体" w:cs="宋体"/>
          <w:sz w:val="24"/>
          <w:szCs w:val="24"/>
          <w:lang w:val="en-US" w:eastAsia="zh-CN"/>
        </w:rPr>
        <w:t>服务内容及</w:t>
      </w:r>
      <w:r>
        <w:rPr>
          <w:rFonts w:hint="eastAsia" w:ascii="宋体" w:hAnsi="宋体" w:eastAsia="宋体" w:cs="宋体"/>
          <w:sz w:val="24"/>
          <w:szCs w:val="24"/>
        </w:rPr>
        <w:t>商务要求</w:t>
      </w:r>
    </w:p>
    <w:p>
      <w:pPr>
        <w:jc w:val="both"/>
        <w:rPr>
          <w:rFonts w:hint="eastAsia" w:ascii="宋体" w:hAnsi="宋体" w:eastAsia="宋体" w:cs="宋体"/>
          <w:sz w:val="24"/>
          <w:szCs w:val="24"/>
        </w:rPr>
      </w:pPr>
    </w:p>
    <w:p>
      <w:pPr>
        <w:jc w:val="both"/>
        <w:rPr>
          <w:rFonts w:hint="default" w:ascii="宋体" w:hAnsi="宋体" w:eastAsia="宋体" w:cs="宋体"/>
          <w:sz w:val="24"/>
          <w:szCs w:val="24"/>
          <w:lang w:val="en-US"/>
        </w:rPr>
      </w:pPr>
      <w:r>
        <w:rPr>
          <w:rFonts w:hint="eastAsia" w:ascii="宋体" w:hAnsi="宋体" w:eastAsia="宋体" w:cs="宋体"/>
          <w:sz w:val="24"/>
          <w:szCs w:val="24"/>
        </w:rPr>
        <w:t>一、</w:t>
      </w:r>
      <w:r>
        <w:rPr>
          <w:rFonts w:hint="eastAsia" w:ascii="宋体" w:hAnsi="宋体" w:eastAsia="宋体" w:cs="宋体"/>
          <w:sz w:val="24"/>
          <w:szCs w:val="24"/>
          <w:lang w:val="en-US" w:eastAsia="zh-CN"/>
        </w:rPr>
        <w:t>服务内容及要求</w:t>
      </w:r>
    </w:p>
    <w:tbl>
      <w:tblPr>
        <w:tblStyle w:val="3"/>
        <w:tblpPr w:leftFromText="180" w:rightFromText="180" w:vertAnchor="text" w:horzAnchor="page" w:tblpXSpec="center" w:tblpY="314"/>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9"/>
        <w:gridCol w:w="3117"/>
        <w:gridCol w:w="40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1059" w:type="dxa"/>
          </w:tcPr>
          <w:p>
            <w:pPr>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序号</w:t>
            </w:r>
          </w:p>
        </w:tc>
        <w:tc>
          <w:tcPr>
            <w:tcW w:w="3117" w:type="dxa"/>
          </w:tcPr>
          <w:p>
            <w:pPr>
              <w:jc w:val="both"/>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服务内容</w:t>
            </w:r>
          </w:p>
        </w:tc>
        <w:tc>
          <w:tcPr>
            <w:tcW w:w="4063" w:type="dxa"/>
          </w:tcPr>
          <w:p>
            <w:pPr>
              <w:jc w:val="both"/>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服务要求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1059" w:type="dxa"/>
          </w:tcPr>
          <w:p>
            <w:pPr>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w:t>
            </w:r>
          </w:p>
        </w:tc>
        <w:tc>
          <w:tcPr>
            <w:tcW w:w="3117" w:type="dxa"/>
          </w:tcPr>
          <w:p>
            <w:pPr>
              <w:jc w:val="both"/>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开展学校宣传服务</w:t>
            </w:r>
          </w:p>
        </w:tc>
        <w:tc>
          <w:tcPr>
            <w:tcW w:w="4063" w:type="dxa"/>
          </w:tcPr>
          <w:p>
            <w:pPr>
              <w:jc w:val="both"/>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对学校重大新闻、教师招聘、办学理念等进行广泛宣传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1059" w:type="dxa"/>
          </w:tcPr>
          <w:p>
            <w:pPr>
              <w:jc w:val="both"/>
              <w:rPr>
                <w:rFonts w:hint="eastAsia" w:ascii="宋体" w:hAnsi="宋体" w:eastAsia="宋体" w:cs="宋体"/>
                <w:sz w:val="24"/>
                <w:szCs w:val="24"/>
              </w:rPr>
            </w:pPr>
          </w:p>
        </w:tc>
        <w:tc>
          <w:tcPr>
            <w:tcW w:w="3117" w:type="dxa"/>
          </w:tcPr>
          <w:p>
            <w:pPr>
              <w:jc w:val="both"/>
              <w:rPr>
                <w:rFonts w:hint="eastAsia" w:ascii="宋体" w:hAnsi="宋体" w:eastAsia="宋体" w:cs="宋体"/>
                <w:sz w:val="24"/>
                <w:szCs w:val="24"/>
              </w:rPr>
            </w:pPr>
          </w:p>
        </w:tc>
        <w:tc>
          <w:tcPr>
            <w:tcW w:w="4063" w:type="dxa"/>
          </w:tcPr>
          <w:p>
            <w:pPr>
              <w:jc w:val="both"/>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jc w:val="center"/>
        </w:trPr>
        <w:tc>
          <w:tcPr>
            <w:tcW w:w="1059" w:type="dxa"/>
          </w:tcPr>
          <w:p>
            <w:pPr>
              <w:jc w:val="both"/>
              <w:rPr>
                <w:rFonts w:hint="eastAsia" w:ascii="宋体" w:hAnsi="宋体" w:eastAsia="宋体" w:cs="宋体"/>
                <w:sz w:val="24"/>
                <w:szCs w:val="24"/>
              </w:rPr>
            </w:pPr>
          </w:p>
        </w:tc>
        <w:tc>
          <w:tcPr>
            <w:tcW w:w="3117" w:type="dxa"/>
          </w:tcPr>
          <w:p>
            <w:pPr>
              <w:jc w:val="both"/>
              <w:rPr>
                <w:rFonts w:hint="eastAsia" w:ascii="宋体" w:hAnsi="宋体" w:eastAsia="宋体" w:cs="宋体"/>
                <w:sz w:val="24"/>
                <w:szCs w:val="24"/>
              </w:rPr>
            </w:pPr>
          </w:p>
        </w:tc>
        <w:tc>
          <w:tcPr>
            <w:tcW w:w="4063" w:type="dxa"/>
          </w:tcPr>
          <w:p>
            <w:pPr>
              <w:jc w:val="both"/>
              <w:rPr>
                <w:rFonts w:hint="eastAsia" w:ascii="宋体" w:hAnsi="宋体" w:eastAsia="宋体" w:cs="宋体"/>
                <w:sz w:val="24"/>
                <w:szCs w:val="24"/>
              </w:rPr>
            </w:pPr>
          </w:p>
        </w:tc>
      </w:tr>
    </w:tbl>
    <w:p>
      <w:pPr>
        <w:jc w:val="both"/>
        <w:rPr>
          <w:rFonts w:hint="eastAsia" w:ascii="宋体" w:hAnsi="宋体" w:eastAsia="宋体" w:cs="宋体"/>
          <w:sz w:val="24"/>
          <w:szCs w:val="24"/>
        </w:rPr>
      </w:pP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p>
    <w:p>
      <w:pPr>
        <w:jc w:val="both"/>
        <w:rPr>
          <w:rFonts w:hint="eastAsia" w:ascii="宋体" w:hAnsi="宋体" w:eastAsia="宋体" w:cs="宋体"/>
          <w:sz w:val="24"/>
          <w:szCs w:val="24"/>
        </w:rPr>
      </w:pP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p>
    <w:p>
      <w:pPr>
        <w:jc w:val="both"/>
        <w:rPr>
          <w:rFonts w:hint="eastAsia" w:ascii="宋体" w:hAnsi="宋体" w:eastAsia="宋体" w:cs="宋体"/>
          <w:sz w:val="24"/>
          <w:szCs w:val="24"/>
        </w:rPr>
      </w:pP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p>
    <w:p>
      <w:pPr>
        <w:jc w:val="both"/>
        <w:rPr>
          <w:rFonts w:hint="eastAsia" w:ascii="宋体" w:hAnsi="宋体" w:eastAsia="宋体" w:cs="宋体"/>
          <w:sz w:val="24"/>
          <w:szCs w:val="24"/>
        </w:rPr>
      </w:pPr>
    </w:p>
    <w:p>
      <w:pPr>
        <w:jc w:val="both"/>
        <w:rPr>
          <w:rFonts w:hint="eastAsia" w:ascii="宋体" w:hAnsi="宋体" w:eastAsia="宋体" w:cs="宋体"/>
          <w:sz w:val="24"/>
          <w:szCs w:val="24"/>
        </w:rPr>
      </w:pPr>
      <w:r>
        <w:rPr>
          <w:rFonts w:hint="eastAsia" w:ascii="宋体" w:hAnsi="宋体" w:eastAsia="宋体" w:cs="宋体"/>
          <w:sz w:val="24"/>
          <w:szCs w:val="24"/>
        </w:rPr>
        <w:t>二、商务要求</w:t>
      </w:r>
    </w:p>
    <w:p>
      <w:pPr>
        <w:jc w:val="both"/>
        <w:rPr>
          <w:rFonts w:hint="eastAsia" w:ascii="宋体" w:hAnsi="宋体" w:eastAsia="宋体" w:cs="宋体"/>
          <w:sz w:val="24"/>
          <w:szCs w:val="24"/>
        </w:rPr>
      </w:pPr>
      <w:r>
        <w:rPr>
          <w:rFonts w:hint="eastAsia" w:ascii="宋体" w:hAnsi="宋体" w:eastAsia="宋体" w:cs="宋体"/>
          <w:sz w:val="24"/>
          <w:szCs w:val="24"/>
        </w:rPr>
        <w:t>（1）服务内容</w:t>
      </w:r>
    </w:p>
    <w:p>
      <w:pPr>
        <w:jc w:val="both"/>
        <w:rPr>
          <w:rFonts w:hint="default" w:ascii="宋体" w:hAnsi="宋体" w:eastAsia="宋体" w:cs="宋体"/>
          <w:sz w:val="24"/>
          <w:szCs w:val="24"/>
          <w:lang w:val="en-US"/>
        </w:rPr>
      </w:pPr>
      <w:r>
        <w:rPr>
          <w:rFonts w:hint="eastAsia" w:ascii="宋体" w:hAnsi="宋体" w:eastAsia="宋体" w:cs="宋体"/>
          <w:sz w:val="24"/>
          <w:szCs w:val="24"/>
          <w:lang w:val="en-US" w:eastAsia="zh-CN"/>
        </w:rPr>
        <w:t xml:space="preserve">    扩大宣传渠道，提升学校影响力</w:t>
      </w:r>
    </w:p>
    <w:p>
      <w:pPr>
        <w:jc w:val="both"/>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2</w:t>
      </w:r>
      <w:r>
        <w:rPr>
          <w:rFonts w:hint="eastAsia" w:ascii="宋体" w:hAnsi="宋体" w:eastAsia="宋体" w:cs="宋体"/>
          <w:sz w:val="24"/>
          <w:szCs w:val="24"/>
        </w:rPr>
        <w:t>）付款方式</w:t>
      </w:r>
    </w:p>
    <w:p>
      <w:pPr>
        <w:ind w:firstLine="480" w:firstLineChars="200"/>
        <w:jc w:val="both"/>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按照合同要求</w:t>
      </w:r>
    </w:p>
    <w:p>
      <w:pPr>
        <w:jc w:val="both"/>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3</w:t>
      </w:r>
      <w:r>
        <w:rPr>
          <w:rFonts w:hint="eastAsia" w:ascii="宋体" w:hAnsi="宋体" w:eastAsia="宋体" w:cs="宋体"/>
          <w:sz w:val="24"/>
          <w:szCs w:val="24"/>
        </w:rPr>
        <w:t>）其它要求</w:t>
      </w:r>
    </w:p>
    <w:p>
      <w:pPr>
        <w:ind w:firstLine="480" w:firstLineChars="200"/>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无</w:t>
      </w:r>
    </w:p>
    <w:p>
      <w:pPr>
        <w:jc w:val="both"/>
        <w:rPr>
          <w:rFonts w:hint="eastAsia" w:ascii="宋体" w:hAnsi="宋体" w:eastAsia="宋体" w:cs="宋体"/>
          <w:sz w:val="24"/>
          <w:szCs w:val="24"/>
        </w:rPr>
      </w:pPr>
    </w:p>
    <w:p>
      <w:pPr>
        <w:jc w:val="both"/>
        <w:rPr>
          <w:rFonts w:hint="eastAsia" w:ascii="宋体" w:hAnsi="宋体" w:eastAsia="宋体" w:cs="宋体"/>
          <w:sz w:val="24"/>
          <w:szCs w:val="24"/>
        </w:rPr>
      </w:pPr>
    </w:p>
    <w:p>
      <w:pPr>
        <w:jc w:val="both"/>
        <w:rPr>
          <w:rFonts w:hint="eastAsia" w:ascii="宋体" w:hAnsi="宋体" w:eastAsia="宋体" w:cs="宋体"/>
          <w:sz w:val="24"/>
          <w:szCs w:val="24"/>
        </w:rPr>
      </w:pPr>
    </w:p>
    <w:p>
      <w:pPr>
        <w:jc w:val="both"/>
        <w:rPr>
          <w:rFonts w:hint="eastAsia" w:ascii="宋体" w:hAnsi="宋体" w:eastAsia="宋体" w:cs="宋体"/>
          <w:sz w:val="24"/>
          <w:szCs w:val="24"/>
        </w:rPr>
      </w:pPr>
    </w:p>
    <w:p>
      <w:pPr>
        <w:jc w:val="both"/>
        <w:rPr>
          <w:rFonts w:hint="eastAsia" w:ascii="宋体" w:hAnsi="宋体" w:eastAsia="宋体" w:cs="宋体"/>
          <w:sz w:val="24"/>
          <w:szCs w:val="24"/>
        </w:rPr>
      </w:pPr>
    </w:p>
    <w:p>
      <w:pPr>
        <w:jc w:val="both"/>
        <w:rPr>
          <w:rFonts w:hint="eastAsia" w:ascii="宋体" w:hAnsi="宋体" w:eastAsia="宋体" w:cs="宋体"/>
          <w:sz w:val="24"/>
          <w:szCs w:val="24"/>
        </w:rPr>
      </w:pPr>
    </w:p>
    <w:p>
      <w:pPr>
        <w:jc w:val="both"/>
        <w:rPr>
          <w:rFonts w:hint="eastAsia" w:ascii="宋体" w:hAnsi="宋体" w:eastAsia="宋体" w:cs="宋体"/>
          <w:sz w:val="24"/>
          <w:szCs w:val="24"/>
        </w:rPr>
      </w:pPr>
    </w:p>
    <w:p>
      <w:pPr>
        <w:jc w:val="both"/>
        <w:rPr>
          <w:rFonts w:hint="eastAsia" w:ascii="宋体" w:hAnsi="宋体" w:eastAsia="宋体" w:cs="宋体"/>
          <w:sz w:val="24"/>
          <w:szCs w:val="24"/>
        </w:rPr>
      </w:pPr>
    </w:p>
    <w:p>
      <w:pPr>
        <w:jc w:val="both"/>
        <w:rPr>
          <w:rFonts w:hint="eastAsia" w:ascii="宋体" w:hAnsi="宋体" w:eastAsia="宋体" w:cs="宋体"/>
          <w:sz w:val="24"/>
          <w:szCs w:val="24"/>
        </w:rPr>
      </w:pPr>
    </w:p>
    <w:p>
      <w:pPr>
        <w:jc w:val="both"/>
        <w:rPr>
          <w:rFonts w:hint="eastAsia" w:ascii="宋体" w:hAnsi="宋体" w:eastAsia="宋体" w:cs="宋体"/>
          <w:sz w:val="24"/>
          <w:szCs w:val="24"/>
        </w:rPr>
      </w:pPr>
    </w:p>
    <w:p>
      <w:pPr>
        <w:jc w:val="both"/>
        <w:rPr>
          <w:rFonts w:hint="eastAsia"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center"/>
        <w:textAlignment w:val="auto"/>
        <w:outlineLvl w:val="9"/>
        <w:rPr>
          <w:rFonts w:hint="eastAsia" w:ascii="宋体" w:hAnsi="宋体" w:eastAsia="宋体" w:cs="宋体"/>
          <w:b w:val="0"/>
          <w:bCs w:val="0"/>
          <w:color w:val="auto"/>
          <w:sz w:val="24"/>
          <w:szCs w:val="24"/>
          <w:lang w:eastAsia="zh-CN"/>
        </w:rPr>
      </w:pPr>
    </w:p>
    <w:p>
      <w:pPr>
        <w:rPr>
          <w:rFonts w:hint="eastAsia" w:ascii="宋体" w:hAnsi="宋体" w:eastAsia="宋体" w:cs="宋体"/>
          <w:b w:val="0"/>
          <w:bCs w:val="0"/>
          <w:color w:val="auto"/>
          <w:sz w:val="24"/>
          <w:szCs w:val="24"/>
          <w:lang w:eastAsia="zh-CN"/>
        </w:rPr>
      </w:pPr>
      <w:r>
        <w:rPr>
          <w:rFonts w:hint="eastAsia" w:ascii="宋体" w:hAnsi="宋体" w:eastAsia="宋体" w:cs="宋体"/>
          <w:b w:val="0"/>
          <w:bCs w:val="0"/>
          <w:color w:val="auto"/>
          <w:sz w:val="24"/>
          <w:szCs w:val="24"/>
          <w:lang w:eastAsia="zh-CN"/>
        </w:rPr>
        <w:br w:type="page"/>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center"/>
        <w:textAlignment w:val="auto"/>
        <w:outlineLvl w:val="9"/>
        <w:rPr>
          <w:rFonts w:hint="eastAsia" w:ascii="宋体" w:hAnsi="宋体" w:eastAsia="宋体" w:cs="宋体"/>
          <w:b w:val="0"/>
          <w:bCs w:val="0"/>
          <w:color w:val="auto"/>
          <w:sz w:val="24"/>
          <w:szCs w:val="24"/>
          <w:lang w:eastAsia="zh-CN"/>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附件二</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center"/>
        <w:textAlignment w:val="auto"/>
        <w:outlineLvl w:val="9"/>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rPr>
        <w:t>比选报价文件</w:t>
      </w:r>
      <w:r>
        <w:rPr>
          <w:rFonts w:hint="eastAsia" w:ascii="宋体" w:hAnsi="宋体" w:eastAsia="宋体" w:cs="宋体"/>
          <w:b w:val="0"/>
          <w:bCs w:val="0"/>
          <w:color w:val="FF0000"/>
          <w:sz w:val="24"/>
          <w:szCs w:val="24"/>
          <w:lang w:val="en-US" w:eastAsia="zh-CN"/>
        </w:rPr>
        <w:t>模板</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center"/>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numPr>
          <w:ilvl w:val="0"/>
          <w:numId w:val="1"/>
        </w:numPr>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报价表</w:t>
      </w:r>
    </w:p>
    <w:tbl>
      <w:tblPr>
        <w:tblStyle w:val="2"/>
        <w:tblW w:w="89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0"/>
        <w:gridCol w:w="56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9" w:hRule="atLeast"/>
          <w:jc w:val="center"/>
        </w:trPr>
        <w:tc>
          <w:tcPr>
            <w:tcW w:w="3320" w:type="dxa"/>
            <w:noWrap w:val="0"/>
            <w:vAlign w:val="center"/>
          </w:tcPr>
          <w:p>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center"/>
              <w:textAlignment w:val="auto"/>
              <w:outlineLvl w:val="9"/>
              <w:rPr>
                <w:rFonts w:hint="eastAsia" w:ascii="宋体" w:hAnsi="宋体" w:eastAsia="宋体" w:cs="宋体"/>
                <w:b w:val="0"/>
                <w:bCs w:val="0"/>
                <w:caps/>
                <w:snapToGrid w:val="0"/>
                <w:color w:val="auto"/>
                <w:sz w:val="24"/>
                <w:szCs w:val="24"/>
                <w:highlight w:val="none"/>
              </w:rPr>
            </w:pPr>
            <w:r>
              <w:rPr>
                <w:rFonts w:hint="eastAsia" w:ascii="宋体" w:hAnsi="宋体" w:eastAsia="宋体" w:cs="宋体"/>
                <w:b w:val="0"/>
                <w:bCs w:val="0"/>
                <w:snapToGrid w:val="0"/>
                <w:color w:val="auto"/>
                <w:sz w:val="24"/>
                <w:szCs w:val="24"/>
                <w:highlight w:val="none"/>
              </w:rPr>
              <w:t>项目名称</w:t>
            </w:r>
          </w:p>
        </w:tc>
        <w:tc>
          <w:tcPr>
            <w:tcW w:w="5611" w:type="dxa"/>
            <w:noWrap w:val="0"/>
            <w:vAlign w:val="center"/>
          </w:tcPr>
          <w:p>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center"/>
              <w:textAlignment w:val="auto"/>
              <w:outlineLvl w:val="9"/>
              <w:rPr>
                <w:rFonts w:hint="eastAsia" w:ascii="宋体" w:hAnsi="宋体" w:eastAsia="宋体" w:cs="宋体"/>
                <w:b w:val="0"/>
                <w:bCs w:val="0"/>
                <w:snapToGrid w:val="0"/>
                <w:color w:val="auto"/>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9" w:hRule="atLeast"/>
          <w:jc w:val="center"/>
        </w:trPr>
        <w:tc>
          <w:tcPr>
            <w:tcW w:w="3320" w:type="dxa"/>
            <w:noWrap w:val="0"/>
            <w:vAlign w:val="center"/>
          </w:tcPr>
          <w:p>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center"/>
              <w:textAlignment w:val="auto"/>
              <w:outlineLvl w:val="9"/>
              <w:rPr>
                <w:rFonts w:hint="eastAsia" w:ascii="宋体" w:hAnsi="宋体" w:eastAsia="宋体" w:cs="宋体"/>
                <w:b w:val="0"/>
                <w:bCs w:val="0"/>
                <w:snapToGrid w:val="0"/>
                <w:color w:val="auto"/>
                <w:sz w:val="24"/>
                <w:szCs w:val="24"/>
                <w:highlight w:val="none"/>
              </w:rPr>
            </w:pPr>
            <w:r>
              <w:rPr>
                <w:rFonts w:hint="eastAsia" w:ascii="宋体" w:hAnsi="宋体" w:eastAsia="宋体" w:cs="宋体"/>
                <w:b w:val="0"/>
                <w:bCs w:val="0"/>
                <w:color w:val="auto"/>
                <w:sz w:val="24"/>
                <w:szCs w:val="24"/>
                <w:highlight w:val="none"/>
              </w:rPr>
              <w:t>比选申请人名称</w:t>
            </w:r>
          </w:p>
        </w:tc>
        <w:tc>
          <w:tcPr>
            <w:tcW w:w="5611" w:type="dxa"/>
            <w:noWrap w:val="0"/>
            <w:vAlign w:val="center"/>
          </w:tcPr>
          <w:p>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center"/>
              <w:textAlignment w:val="auto"/>
              <w:outlineLvl w:val="9"/>
              <w:rPr>
                <w:rFonts w:hint="eastAsia" w:ascii="宋体" w:hAnsi="宋体" w:eastAsia="宋体" w:cs="宋体"/>
                <w:b w:val="0"/>
                <w:bCs w:val="0"/>
                <w:snapToGrid w:val="0"/>
                <w:color w:val="auto"/>
                <w:sz w:val="24"/>
                <w:szCs w:val="24"/>
                <w:highlight w:val="none"/>
                <w:lang w:val="en-US" w:eastAsia="zh-CN"/>
              </w:rPr>
            </w:pPr>
            <w:r>
              <w:rPr>
                <w:rFonts w:hint="eastAsia" w:ascii="宋体" w:hAnsi="宋体" w:eastAsia="宋体" w:cs="宋体"/>
                <w:b w:val="0"/>
                <w:bCs w:val="0"/>
                <w:snapToGrid w:val="0"/>
                <w:color w:val="FF0000"/>
                <w:sz w:val="24"/>
                <w:szCs w:val="24"/>
                <w:highlight w:val="none"/>
                <w:lang w:val="en-US" w:eastAsia="zh-CN"/>
              </w:rPr>
              <w:t>写这家单位的名字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3320" w:type="dxa"/>
            <w:vMerge w:val="restart"/>
            <w:noWrap w:val="0"/>
            <w:vAlign w:val="center"/>
          </w:tcPr>
          <w:p>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center"/>
              <w:textAlignment w:val="auto"/>
              <w:outlineLvl w:val="9"/>
              <w:rPr>
                <w:rFonts w:hint="eastAsia" w:ascii="宋体" w:hAnsi="宋体" w:eastAsia="宋体" w:cs="宋体"/>
                <w:b w:val="0"/>
                <w:bCs w:val="0"/>
                <w:snapToGrid w:val="0"/>
                <w:color w:val="auto"/>
                <w:sz w:val="24"/>
                <w:szCs w:val="24"/>
                <w:highlight w:val="none"/>
              </w:rPr>
            </w:pPr>
            <w:r>
              <w:rPr>
                <w:rFonts w:hint="eastAsia" w:ascii="宋体" w:hAnsi="宋体" w:eastAsia="宋体" w:cs="宋体"/>
                <w:b w:val="0"/>
                <w:bCs w:val="0"/>
                <w:snapToGrid w:val="0"/>
                <w:color w:val="auto"/>
                <w:sz w:val="24"/>
                <w:szCs w:val="24"/>
                <w:highlight w:val="none"/>
              </w:rPr>
              <w:t>比选报价</w:t>
            </w:r>
          </w:p>
        </w:tc>
        <w:tc>
          <w:tcPr>
            <w:tcW w:w="5611" w:type="dxa"/>
            <w:noWrap w:val="0"/>
            <w:vAlign w:val="center"/>
          </w:tcPr>
          <w:p>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center"/>
              <w:textAlignment w:val="auto"/>
              <w:outlineLvl w:val="9"/>
              <w:rPr>
                <w:rFonts w:hint="eastAsia" w:ascii="宋体" w:hAnsi="宋体" w:eastAsia="宋体" w:cs="宋体"/>
                <w:b w:val="0"/>
                <w:bCs w:val="0"/>
                <w:snapToGrid w:val="0"/>
                <w:color w:val="FF0000"/>
                <w:sz w:val="24"/>
                <w:szCs w:val="24"/>
                <w:highlight w:val="none"/>
              </w:rPr>
            </w:pPr>
            <w:r>
              <w:rPr>
                <w:rFonts w:hint="eastAsia" w:ascii="宋体" w:hAnsi="宋体" w:eastAsia="宋体" w:cs="宋体"/>
                <w:b w:val="0"/>
                <w:bCs w:val="0"/>
                <w:snapToGrid w:val="0"/>
                <w:color w:val="FF0000"/>
                <w:sz w:val="24"/>
                <w:szCs w:val="24"/>
                <w:highlight w:val="none"/>
                <w:lang w:val="en-US" w:eastAsia="zh-CN"/>
              </w:rPr>
              <w:t xml:space="preserve">                    .00</w:t>
            </w:r>
            <w:r>
              <w:rPr>
                <w:rFonts w:hint="eastAsia" w:ascii="宋体" w:hAnsi="宋体" w:eastAsia="宋体" w:cs="宋体"/>
                <w:b w:val="0"/>
                <w:bCs w:val="0"/>
                <w:snapToGrid w:val="0"/>
                <w:color w:val="FF0000"/>
                <w:sz w:val="24"/>
                <w:szCs w:val="24"/>
                <w:highlight w:val="none"/>
                <w:lang w:eastAsia="zh-CN"/>
              </w:rPr>
              <w:t>元</w:t>
            </w:r>
            <w:r>
              <w:rPr>
                <w:rFonts w:hint="eastAsia" w:ascii="宋体" w:hAnsi="宋体" w:eastAsia="宋体" w:cs="宋体"/>
                <w:b w:val="0"/>
                <w:bCs w:val="0"/>
                <w:snapToGrid w:val="0"/>
                <w:color w:val="FF0000"/>
                <w:sz w:val="24"/>
                <w:szCs w:val="24"/>
                <w:highlight w:val="none"/>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3320"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center"/>
              <w:textAlignment w:val="auto"/>
              <w:outlineLvl w:val="9"/>
              <w:rPr>
                <w:rFonts w:hint="eastAsia" w:ascii="宋体" w:hAnsi="宋体" w:eastAsia="宋体" w:cs="宋体"/>
                <w:b w:val="0"/>
                <w:bCs w:val="0"/>
                <w:snapToGrid w:val="0"/>
                <w:color w:val="auto"/>
                <w:sz w:val="24"/>
                <w:szCs w:val="24"/>
                <w:highlight w:val="none"/>
              </w:rPr>
            </w:pPr>
          </w:p>
        </w:tc>
        <w:tc>
          <w:tcPr>
            <w:tcW w:w="5611" w:type="dxa"/>
            <w:noWrap w:val="0"/>
            <w:vAlign w:val="center"/>
          </w:tcPr>
          <w:p>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both"/>
              <w:textAlignment w:val="auto"/>
              <w:outlineLvl w:val="9"/>
              <w:rPr>
                <w:rFonts w:hint="eastAsia" w:ascii="宋体" w:hAnsi="宋体" w:eastAsia="宋体" w:cs="宋体"/>
                <w:b w:val="0"/>
                <w:bCs w:val="0"/>
                <w:snapToGrid w:val="0"/>
                <w:color w:val="FF0000"/>
                <w:sz w:val="24"/>
                <w:szCs w:val="24"/>
                <w:highlight w:val="none"/>
              </w:rPr>
            </w:pPr>
            <w:r>
              <w:rPr>
                <w:rFonts w:hint="eastAsia" w:ascii="宋体" w:hAnsi="宋体" w:eastAsia="宋体" w:cs="宋体"/>
                <w:b w:val="0"/>
                <w:bCs w:val="0"/>
                <w:snapToGrid w:val="0"/>
                <w:color w:val="FF0000"/>
                <w:sz w:val="24"/>
                <w:szCs w:val="24"/>
                <w:highlight w:val="none"/>
                <w:lang w:val="en-US" w:eastAsia="zh-CN"/>
              </w:rPr>
              <w:t xml:space="preserve">                            </w:t>
            </w:r>
            <w:r>
              <w:rPr>
                <w:rFonts w:hint="eastAsia" w:ascii="宋体" w:hAnsi="宋体" w:eastAsia="宋体" w:cs="宋体"/>
                <w:b w:val="0"/>
                <w:bCs w:val="0"/>
                <w:snapToGrid w:val="0"/>
                <w:color w:val="FF0000"/>
                <w:sz w:val="24"/>
                <w:szCs w:val="24"/>
                <w:highlight w:val="none"/>
              </w:rPr>
              <w:t>（大写）</w:t>
            </w:r>
          </w:p>
        </w:tc>
      </w:tr>
    </w:tbl>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b w:val="0"/>
          <w:bCs w:val="0"/>
          <w:color w:val="auto"/>
          <w:sz w:val="24"/>
          <w:szCs w:val="24"/>
        </w:rPr>
        <w:t>说明：</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b w:val="0"/>
          <w:bCs w:val="0"/>
          <w:color w:val="auto"/>
          <w:sz w:val="24"/>
          <w:szCs w:val="24"/>
        </w:rPr>
        <w:t>1）供应商的报价为</w:t>
      </w:r>
      <w:r>
        <w:rPr>
          <w:rFonts w:hint="eastAsia" w:ascii="宋体" w:hAnsi="宋体" w:eastAsia="宋体" w:cs="宋体"/>
          <w:b w:val="0"/>
          <w:bCs w:val="0"/>
          <w:color w:val="FF0000"/>
          <w:sz w:val="24"/>
          <w:szCs w:val="24"/>
        </w:rPr>
        <w:t>所有设备在用户使用现场安装调试</w:t>
      </w:r>
      <w:r>
        <w:rPr>
          <w:rFonts w:hint="eastAsia" w:ascii="宋体" w:hAnsi="宋体" w:eastAsia="宋体" w:cs="宋体"/>
          <w:b w:val="0"/>
          <w:bCs w:val="0"/>
          <w:color w:val="auto"/>
          <w:sz w:val="24"/>
          <w:szCs w:val="24"/>
        </w:rPr>
        <w:t>完毕及验收合格后交付用户正常使用的最终不变价格（含税价）。</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b w:val="0"/>
          <w:bCs w:val="0"/>
          <w:color w:val="auto"/>
          <w:sz w:val="24"/>
          <w:szCs w:val="24"/>
        </w:rPr>
        <w:t>2）供应商不得低于成本进行报价。</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b w:val="0"/>
          <w:bCs w:val="0"/>
          <w:color w:val="auto"/>
          <w:sz w:val="24"/>
          <w:szCs w:val="24"/>
        </w:rPr>
        <w:t>3）报价文件有效期为递交报价文件截止日期起</w:t>
      </w:r>
      <w:r>
        <w:rPr>
          <w:rFonts w:hint="eastAsia" w:ascii="宋体" w:hAnsi="宋体" w:eastAsia="宋体" w:cs="宋体"/>
          <w:b w:val="0"/>
          <w:bCs w:val="0"/>
          <w:color w:val="auto"/>
          <w:sz w:val="24"/>
          <w:szCs w:val="24"/>
          <w:highlight w:val="yellow"/>
          <w:lang w:val="en-US" w:eastAsia="zh-CN"/>
        </w:rPr>
        <w:t>10</w:t>
      </w:r>
      <w:r>
        <w:rPr>
          <w:rFonts w:hint="eastAsia" w:ascii="宋体" w:hAnsi="宋体" w:eastAsia="宋体" w:cs="宋体"/>
          <w:b w:val="0"/>
          <w:bCs w:val="0"/>
          <w:color w:val="auto"/>
          <w:sz w:val="24"/>
          <w:szCs w:val="24"/>
        </w:rPr>
        <w:t>天。</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供应商名称</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u w:val="single"/>
        </w:rPr>
        <w:t xml:space="preserve">   </w:t>
      </w:r>
      <w:r>
        <w:rPr>
          <w:rFonts w:hint="eastAsia" w:ascii="宋体" w:hAnsi="宋体" w:eastAsia="宋体" w:cs="宋体"/>
          <w:b w:val="0"/>
          <w:bCs w:val="0"/>
          <w:color w:val="auto"/>
          <w:sz w:val="24"/>
          <w:szCs w:val="24"/>
          <w:u w:val="single"/>
          <w:lang w:val="en-US" w:eastAsia="zh-CN"/>
        </w:rPr>
        <w:t xml:space="preserve">                 </w:t>
      </w:r>
      <w:r>
        <w:rPr>
          <w:rFonts w:hint="eastAsia" w:ascii="宋体" w:hAnsi="宋体" w:eastAsia="宋体" w:cs="宋体"/>
          <w:b w:val="0"/>
          <w:bCs w:val="0"/>
          <w:color w:val="auto"/>
          <w:sz w:val="24"/>
          <w:szCs w:val="24"/>
          <w:u w:val="single"/>
        </w:rPr>
        <w:t xml:space="preserve">   </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加盖公章</w:t>
      </w:r>
      <w:r>
        <w:rPr>
          <w:rFonts w:hint="eastAsia" w:ascii="宋体" w:hAnsi="宋体" w:eastAsia="宋体" w:cs="宋体"/>
          <w:b w:val="0"/>
          <w:bCs w:val="0"/>
          <w:color w:val="auto"/>
          <w:sz w:val="24"/>
          <w:szCs w:val="24"/>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法定代表人或代理人</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u w:val="single"/>
        </w:rPr>
        <w:t xml:space="preserve">       </w:t>
      </w:r>
      <w:r>
        <w:rPr>
          <w:rFonts w:hint="eastAsia" w:ascii="宋体" w:hAnsi="宋体" w:eastAsia="宋体" w:cs="宋体"/>
          <w:b w:val="0"/>
          <w:bCs w:val="0"/>
          <w:color w:val="auto"/>
          <w:sz w:val="24"/>
          <w:szCs w:val="24"/>
          <w:u w:val="single"/>
          <w:lang w:val="en-US" w:eastAsia="zh-CN"/>
        </w:rPr>
        <w:t xml:space="preserve">  </w:t>
      </w:r>
      <w:r>
        <w:rPr>
          <w:rFonts w:hint="eastAsia" w:ascii="宋体" w:hAnsi="宋体" w:eastAsia="宋体" w:cs="宋体"/>
          <w:b w:val="0"/>
          <w:bCs w:val="0"/>
          <w:color w:val="auto"/>
          <w:sz w:val="24"/>
          <w:szCs w:val="24"/>
          <w:u w:val="single"/>
        </w:rPr>
        <w:t xml:space="preserve"> </w:t>
      </w:r>
      <w:r>
        <w:rPr>
          <w:rFonts w:hint="eastAsia" w:ascii="宋体" w:hAnsi="宋体" w:eastAsia="宋体" w:cs="宋体"/>
          <w:b w:val="0"/>
          <w:bCs w:val="0"/>
          <w:color w:val="auto"/>
          <w:sz w:val="24"/>
          <w:szCs w:val="24"/>
          <w:u w:val="single"/>
          <w:lang w:val="en-US" w:eastAsia="zh-CN"/>
        </w:rPr>
        <w:t xml:space="preserve">    </w:t>
      </w:r>
      <w:r>
        <w:rPr>
          <w:rFonts w:hint="eastAsia" w:ascii="宋体" w:hAnsi="宋体" w:eastAsia="宋体" w:cs="宋体"/>
          <w:b w:val="0"/>
          <w:bCs w:val="0"/>
          <w:color w:val="auto"/>
          <w:sz w:val="24"/>
          <w:szCs w:val="24"/>
          <w:u w:val="single"/>
        </w:rPr>
        <w:t xml:space="preserve"> </w:t>
      </w:r>
      <w:r>
        <w:rPr>
          <w:rFonts w:hint="eastAsia" w:ascii="宋体" w:hAnsi="宋体" w:eastAsia="宋体" w:cs="宋体"/>
          <w:b w:val="0"/>
          <w:bCs w:val="0"/>
          <w:color w:val="auto"/>
          <w:sz w:val="24"/>
          <w:szCs w:val="24"/>
        </w:rPr>
        <w:t>（签字）</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（二）法定代表人授权书</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0" w:firstLine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北京第二外国语学院成都附属中学</w:t>
      </w:r>
      <w:r>
        <w:rPr>
          <w:rFonts w:hint="eastAsia" w:ascii="宋体" w:hAnsi="宋体" w:eastAsia="宋体" w:cs="宋体"/>
          <w:b w:val="0"/>
          <w:bCs w:val="0"/>
          <w:color w:val="auto"/>
          <w:sz w:val="24"/>
          <w:szCs w:val="24"/>
        </w:rPr>
        <w:t>：</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0" w:firstLine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 xml:space="preserve">    _____________________（供应商全称）法定代表人___________授权______________为我公司代理人，参加贵单位组织的____</w:t>
      </w: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b w:val="0"/>
          <w:bCs w:val="0"/>
          <w:color w:val="auto"/>
          <w:sz w:val="24"/>
          <w:szCs w:val="24"/>
        </w:rPr>
        <w:t>____（项目名称）询价采购活动。代理人在本次比选采购中所签署的一切文件和处理的一切有关事物，我公司均予承认。</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0" w:firstLine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b w:val="0"/>
          <w:bCs w:val="0"/>
          <w:color w:val="auto"/>
          <w:sz w:val="24"/>
          <w:szCs w:val="24"/>
        </w:rPr>
        <w:t>本授权书</w:t>
      </w:r>
      <w:r>
        <w:rPr>
          <w:rFonts w:hint="eastAsia" w:ascii="宋体" w:hAnsi="宋体" w:eastAsia="宋体" w:cs="宋体"/>
          <w:b w:val="0"/>
          <w:bCs w:val="0"/>
          <w:color w:val="auto"/>
          <w:sz w:val="24"/>
          <w:szCs w:val="24"/>
          <w:u w:val="single"/>
        </w:rPr>
        <w:t xml:space="preserve">     </w:t>
      </w:r>
      <w:r>
        <w:rPr>
          <w:rFonts w:hint="eastAsia" w:ascii="宋体" w:hAnsi="宋体" w:eastAsia="宋体" w:cs="宋体"/>
          <w:b w:val="0"/>
          <w:bCs w:val="0"/>
          <w:color w:val="auto"/>
          <w:sz w:val="24"/>
          <w:szCs w:val="24"/>
        </w:rPr>
        <w:t>年</w:t>
      </w:r>
      <w:r>
        <w:rPr>
          <w:rFonts w:hint="eastAsia" w:ascii="宋体" w:hAnsi="宋体" w:eastAsia="宋体" w:cs="宋体"/>
          <w:b w:val="0"/>
          <w:bCs w:val="0"/>
          <w:color w:val="auto"/>
          <w:sz w:val="24"/>
          <w:szCs w:val="24"/>
          <w:u w:val="single"/>
        </w:rPr>
        <w:t xml:space="preserve"> </w:t>
      </w:r>
      <w:r>
        <w:rPr>
          <w:rFonts w:hint="eastAsia" w:ascii="宋体" w:hAnsi="宋体" w:eastAsia="宋体" w:cs="宋体"/>
          <w:b w:val="0"/>
          <w:bCs w:val="0"/>
          <w:color w:val="auto"/>
          <w:sz w:val="24"/>
          <w:szCs w:val="24"/>
          <w:u w:val="single"/>
          <w:lang w:val="en-US" w:eastAsia="zh-CN"/>
        </w:rPr>
        <w:t xml:space="preserve"> </w:t>
      </w:r>
      <w:r>
        <w:rPr>
          <w:rFonts w:hint="eastAsia" w:ascii="宋体" w:hAnsi="宋体" w:eastAsia="宋体" w:cs="宋体"/>
          <w:b w:val="0"/>
          <w:bCs w:val="0"/>
          <w:color w:val="auto"/>
          <w:sz w:val="24"/>
          <w:szCs w:val="24"/>
          <w:u w:val="single"/>
        </w:rPr>
        <w:t xml:space="preserve"> </w:t>
      </w:r>
      <w:r>
        <w:rPr>
          <w:rFonts w:hint="eastAsia" w:ascii="宋体" w:hAnsi="宋体" w:eastAsia="宋体" w:cs="宋体"/>
          <w:b w:val="0"/>
          <w:bCs w:val="0"/>
          <w:color w:val="auto"/>
          <w:sz w:val="24"/>
          <w:szCs w:val="24"/>
        </w:rPr>
        <w:t>月</w:t>
      </w:r>
      <w:r>
        <w:rPr>
          <w:rFonts w:hint="eastAsia" w:ascii="宋体" w:hAnsi="宋体" w:eastAsia="宋体" w:cs="宋体"/>
          <w:b w:val="0"/>
          <w:bCs w:val="0"/>
          <w:color w:val="auto"/>
          <w:sz w:val="24"/>
          <w:szCs w:val="24"/>
          <w:u w:val="single"/>
        </w:rPr>
        <w:t xml:space="preserve"> </w:t>
      </w:r>
      <w:r>
        <w:rPr>
          <w:rFonts w:hint="eastAsia" w:ascii="宋体" w:hAnsi="宋体" w:eastAsia="宋体" w:cs="宋体"/>
          <w:b w:val="0"/>
          <w:bCs w:val="0"/>
          <w:color w:val="auto"/>
          <w:sz w:val="24"/>
          <w:szCs w:val="24"/>
          <w:u w:val="single"/>
          <w:lang w:val="en-US" w:eastAsia="zh-CN"/>
        </w:rPr>
        <w:t xml:space="preserve"> </w:t>
      </w:r>
      <w:r>
        <w:rPr>
          <w:rFonts w:hint="eastAsia" w:ascii="宋体" w:hAnsi="宋体" w:eastAsia="宋体" w:cs="宋体"/>
          <w:b w:val="0"/>
          <w:bCs w:val="0"/>
          <w:color w:val="auto"/>
          <w:sz w:val="24"/>
          <w:szCs w:val="24"/>
          <w:u w:val="single"/>
        </w:rPr>
        <w:t xml:space="preserve"> </w:t>
      </w:r>
      <w:r>
        <w:rPr>
          <w:rFonts w:hint="eastAsia" w:ascii="宋体" w:hAnsi="宋体" w:eastAsia="宋体" w:cs="宋体"/>
          <w:b w:val="0"/>
          <w:bCs w:val="0"/>
          <w:color w:val="auto"/>
          <w:sz w:val="24"/>
          <w:szCs w:val="24"/>
        </w:rPr>
        <w:t>日签字生效，特此声明。</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0" w:firstLine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0" w:firstLine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0" w:firstLine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供应名称：</w:t>
      </w:r>
      <w:r>
        <w:rPr>
          <w:rFonts w:hint="eastAsia" w:ascii="宋体" w:hAnsi="宋体" w:eastAsia="宋体" w:cs="宋体"/>
          <w:b w:val="0"/>
          <w:bCs w:val="0"/>
          <w:color w:val="auto"/>
          <w:sz w:val="24"/>
          <w:szCs w:val="24"/>
          <w:u w:val="single"/>
        </w:rPr>
        <w:t xml:space="preserve">　    </w:t>
      </w:r>
      <w:r>
        <w:rPr>
          <w:rFonts w:hint="eastAsia" w:ascii="宋体" w:hAnsi="宋体" w:eastAsia="宋体" w:cs="宋体"/>
          <w:b w:val="0"/>
          <w:bCs w:val="0"/>
          <w:color w:val="auto"/>
          <w:sz w:val="24"/>
          <w:szCs w:val="24"/>
          <w:u w:val="single"/>
          <w:lang w:val="en-US" w:eastAsia="zh-CN"/>
        </w:rPr>
        <w:t xml:space="preserve">       </w:t>
      </w:r>
      <w:r>
        <w:rPr>
          <w:rFonts w:hint="eastAsia" w:ascii="宋体" w:hAnsi="宋体" w:eastAsia="宋体" w:cs="宋体"/>
          <w:b w:val="0"/>
          <w:bCs w:val="0"/>
          <w:color w:val="auto"/>
          <w:sz w:val="24"/>
          <w:szCs w:val="24"/>
          <w:u w:val="single"/>
        </w:rPr>
        <w:t xml:space="preserve">  　</w:t>
      </w:r>
      <w:r>
        <w:rPr>
          <w:rFonts w:hint="eastAsia" w:ascii="宋体" w:hAnsi="宋体" w:eastAsia="宋体" w:cs="宋体"/>
          <w:b w:val="0"/>
          <w:bCs w:val="0"/>
          <w:color w:val="auto"/>
          <w:sz w:val="24"/>
          <w:szCs w:val="24"/>
        </w:rPr>
        <w:t>（加盖公章）</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0" w:firstLine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法定代表人：</w:t>
      </w:r>
      <w:r>
        <w:rPr>
          <w:rFonts w:hint="eastAsia" w:ascii="宋体" w:hAnsi="宋体" w:eastAsia="宋体" w:cs="宋体"/>
          <w:b w:val="0"/>
          <w:bCs w:val="0"/>
          <w:color w:val="auto"/>
          <w:sz w:val="24"/>
          <w:szCs w:val="24"/>
          <w:u w:val="single"/>
          <w:lang w:val="en-US" w:eastAsia="zh-CN"/>
        </w:rPr>
        <w:t xml:space="preserve">               </w:t>
      </w:r>
      <w:r>
        <w:rPr>
          <w:rFonts w:hint="eastAsia" w:ascii="宋体" w:hAnsi="宋体" w:eastAsia="宋体" w:cs="宋体"/>
          <w:b w:val="0"/>
          <w:bCs w:val="0"/>
          <w:color w:val="auto"/>
          <w:sz w:val="24"/>
          <w:szCs w:val="24"/>
        </w:rPr>
        <w:t>（签字或加盖法定代表人印章）</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0" w:firstLine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代理人：</w:t>
      </w:r>
      <w:r>
        <w:rPr>
          <w:rFonts w:hint="eastAsia" w:ascii="宋体" w:hAnsi="宋体" w:eastAsia="宋体" w:cs="宋体"/>
          <w:b w:val="0"/>
          <w:bCs w:val="0"/>
          <w:color w:val="auto"/>
          <w:sz w:val="24"/>
          <w:szCs w:val="24"/>
          <w:u w:val="single"/>
          <w:lang w:val="en-US" w:eastAsia="zh-CN"/>
        </w:rPr>
        <w:t xml:space="preserve">                   </w:t>
      </w:r>
      <w:r>
        <w:rPr>
          <w:rFonts w:hint="eastAsia" w:ascii="宋体" w:hAnsi="宋体" w:eastAsia="宋体" w:cs="宋体"/>
          <w:b w:val="0"/>
          <w:bCs w:val="0"/>
          <w:color w:val="auto"/>
          <w:sz w:val="24"/>
          <w:szCs w:val="24"/>
        </w:rPr>
        <w:t>（签字）</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0" w:firstLine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FF0000"/>
          <w:sz w:val="24"/>
          <w:szCs w:val="24"/>
        </w:rPr>
        <w:t>（法人代表参加时</w:t>
      </w:r>
      <w:r>
        <w:rPr>
          <w:rFonts w:hint="eastAsia" w:ascii="宋体" w:hAnsi="宋体" w:eastAsia="宋体" w:cs="宋体"/>
          <w:b/>
          <w:bCs/>
          <w:color w:val="FF0000"/>
          <w:sz w:val="24"/>
          <w:szCs w:val="24"/>
        </w:rPr>
        <w:t>自行修改</w:t>
      </w:r>
      <w:r>
        <w:rPr>
          <w:rFonts w:hint="eastAsia" w:ascii="宋体" w:hAnsi="宋体" w:eastAsia="宋体" w:cs="宋体"/>
          <w:b w:val="0"/>
          <w:bCs w:val="0"/>
          <w:color w:val="FF0000"/>
          <w:sz w:val="24"/>
          <w:szCs w:val="24"/>
        </w:rPr>
        <w:t>成为法定代表人身份证明书</w:t>
      </w:r>
      <w:r>
        <w:rPr>
          <w:rFonts w:hint="eastAsia" w:ascii="宋体" w:hAnsi="宋体" w:eastAsia="宋体" w:cs="宋体"/>
          <w:b w:val="0"/>
          <w:bCs w:val="0"/>
          <w:color w:val="auto"/>
          <w:sz w:val="24"/>
          <w:szCs w:val="24"/>
        </w:rPr>
        <w:t>）</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0" w:firstLine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color w:val="auto"/>
          <w:sz w:val="24"/>
          <w:szCs w:val="24"/>
        </w:rPr>
        <mc:AlternateContent>
          <mc:Choice Requires="wpg">
            <w:drawing>
              <wp:anchor distT="0" distB="0" distL="114300" distR="114300" simplePos="0" relativeHeight="251659264" behindDoc="0" locked="0" layoutInCell="1" allowOverlap="1">
                <wp:simplePos x="0" y="0"/>
                <wp:positionH relativeFrom="column">
                  <wp:align>center</wp:align>
                </wp:positionH>
                <wp:positionV relativeFrom="paragraph">
                  <wp:posOffset>25400</wp:posOffset>
                </wp:positionV>
                <wp:extent cx="4319270" cy="5960110"/>
                <wp:effectExtent l="4445" t="4445" r="19685" b="17145"/>
                <wp:wrapNone/>
                <wp:docPr id="4" name="组合 4"/>
                <wp:cNvGraphicFramePr/>
                <a:graphic xmlns:a="http://schemas.openxmlformats.org/drawingml/2006/main">
                  <a:graphicData uri="http://schemas.microsoft.com/office/word/2010/wordprocessingGroup">
                    <wpg:wgp>
                      <wpg:cNvGrpSpPr/>
                      <wpg:grpSpPr>
                        <a:xfrm>
                          <a:off x="0" y="0"/>
                          <a:ext cx="4319270" cy="5960110"/>
                          <a:chOff x="5702" y="242228"/>
                          <a:chExt cx="6802" cy="9386"/>
                        </a:xfrm>
                      </wpg:grpSpPr>
                      <wps:wsp>
                        <wps:cNvPr id="2" name="文本框 2"/>
                        <wps:cNvSpPr txBox="1"/>
                        <wps:spPr>
                          <a:xfrm>
                            <a:off x="5702" y="242228"/>
                            <a:ext cx="6803" cy="453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ascii="黑体" w:hAnsi="黑体" w:eastAsia="黑体" w:cs="黑体"/>
                                  <w:b/>
                                  <w:bCs/>
                                  <w:sz w:val="32"/>
                                  <w:szCs w:val="32"/>
                                  <w:highlight w:val="green"/>
                                </w:rPr>
                              </w:pPr>
                            </w:p>
                            <w:p>
                              <w:pPr>
                                <w:jc w:val="center"/>
                                <w:rPr>
                                  <w:rFonts w:hint="eastAsia" w:ascii="黑体" w:hAnsi="黑体" w:eastAsia="黑体" w:cs="黑体"/>
                                  <w:b/>
                                  <w:bCs/>
                                  <w:sz w:val="32"/>
                                  <w:szCs w:val="32"/>
                                  <w:highlight w:val="none"/>
                                  <w:lang w:val="en-US" w:eastAsia="zh-CN"/>
                                </w:rPr>
                              </w:pPr>
                              <w:r>
                                <w:rPr>
                                  <w:rFonts w:hint="eastAsia" w:ascii="黑体" w:hAnsi="黑体" w:eastAsia="黑体" w:cs="黑体"/>
                                  <w:b/>
                                  <w:bCs/>
                                  <w:sz w:val="32"/>
                                  <w:szCs w:val="32"/>
                                  <w:highlight w:val="none"/>
                                  <w:lang w:val="en-US" w:eastAsia="zh-CN"/>
                                </w:rPr>
                                <w:t>法人身份证复印件</w:t>
                              </w:r>
                            </w:p>
                            <w:p>
                              <w:pPr>
                                <w:jc w:val="center"/>
                                <w:rPr>
                                  <w:rFonts w:hint="eastAsia" w:ascii="黑体" w:hAnsi="黑体" w:eastAsia="黑体" w:cs="黑体"/>
                                  <w:b/>
                                  <w:bCs/>
                                  <w:sz w:val="32"/>
                                  <w:szCs w:val="32"/>
                                </w:rPr>
                              </w:pPr>
                              <w:r>
                                <w:rPr>
                                  <w:rFonts w:hint="eastAsia" w:ascii="黑体" w:hAnsi="黑体" w:eastAsia="黑体" w:cs="黑体"/>
                                  <w:b/>
                                  <w:bCs/>
                                  <w:sz w:val="32"/>
                                  <w:szCs w:val="32"/>
                                </w:rPr>
                                <w:t>（身份证两面均应复印，不允许粘贴）</w:t>
                              </w:r>
                            </w:p>
                          </w:txbxContent>
                        </wps:txbx>
                        <wps:bodyPr upright="1"/>
                      </wps:wsp>
                      <wps:wsp>
                        <wps:cNvPr id="3" name="文本框 3"/>
                        <wps:cNvSpPr txBox="1"/>
                        <wps:spPr>
                          <a:xfrm>
                            <a:off x="5702" y="247080"/>
                            <a:ext cx="6803" cy="453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ascii="黑体" w:hAnsi="黑体" w:eastAsia="黑体" w:cs="黑体"/>
                                  <w:b/>
                                  <w:bCs/>
                                  <w:sz w:val="32"/>
                                  <w:szCs w:val="32"/>
                                  <w:highlight w:val="green"/>
                                </w:rPr>
                              </w:pPr>
                            </w:p>
                            <w:p>
                              <w:pPr>
                                <w:jc w:val="center"/>
                                <w:rPr>
                                  <w:rFonts w:hint="eastAsia" w:ascii="黑体" w:hAnsi="黑体" w:eastAsia="黑体" w:cs="黑体"/>
                                  <w:b/>
                                  <w:bCs/>
                                  <w:sz w:val="32"/>
                                  <w:szCs w:val="32"/>
                                  <w:highlight w:val="none"/>
                                  <w:lang w:val="en-US" w:eastAsia="zh-CN"/>
                                </w:rPr>
                              </w:pPr>
                              <w:r>
                                <w:rPr>
                                  <w:rFonts w:hint="eastAsia" w:ascii="黑体" w:hAnsi="黑体" w:eastAsia="黑体" w:cs="黑体"/>
                                  <w:b/>
                                  <w:bCs/>
                                  <w:sz w:val="32"/>
                                  <w:szCs w:val="32"/>
                                  <w:highlight w:val="none"/>
                                  <w:lang w:val="en-US" w:eastAsia="zh-CN"/>
                                </w:rPr>
                                <w:t>代理人身份证复印件</w:t>
                              </w:r>
                            </w:p>
                            <w:p>
                              <w:pPr>
                                <w:jc w:val="center"/>
                                <w:rPr>
                                  <w:rFonts w:hint="eastAsia" w:ascii="黑体" w:hAnsi="黑体" w:eastAsia="黑体" w:cs="黑体"/>
                                  <w:b/>
                                  <w:bCs/>
                                  <w:sz w:val="32"/>
                                  <w:szCs w:val="32"/>
                                </w:rPr>
                              </w:pPr>
                              <w:r>
                                <w:rPr>
                                  <w:rFonts w:hint="eastAsia" w:ascii="黑体" w:hAnsi="黑体" w:eastAsia="黑体" w:cs="黑体"/>
                                  <w:b/>
                                  <w:bCs/>
                                  <w:sz w:val="32"/>
                                  <w:szCs w:val="32"/>
                                </w:rPr>
                                <w:t>（身份证两面均应复印，不允许粘贴）</w:t>
                              </w:r>
                            </w:p>
                          </w:txbxContent>
                        </wps:txbx>
                        <wps:bodyPr upright="1"/>
                      </wps:wsp>
                    </wpg:wgp>
                  </a:graphicData>
                </a:graphic>
              </wp:anchor>
            </w:drawing>
          </mc:Choice>
          <mc:Fallback>
            <w:pict>
              <v:group id="_x0000_s1026" o:spid="_x0000_s1026" o:spt="203" style="position:absolute;left:0pt;margin-top:2pt;height:469.3pt;width:340.1pt;mso-position-horizontal:center;z-index:251659264;mso-width-relative:page;mso-height-relative:page;" coordorigin="5702,242228" coordsize="6802,9386" o:gfxdata="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">
                <o:lock v:ext="edit" aspectratio="f"/>
                <v:shape id="_x0000_s1026" o:spid="_x0000_s1026" o:spt="202" type="#_x0000_t202" style="position:absolute;left:5702;top:242228;height:4535;width:6803;" fillcolor="#FFFFFF" filled="t" stroked="t" coordsize="21600,21600" o:gfxdata="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PBexN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pPr>
                          <w:rPr>
                            <w:rFonts w:hint="eastAsia" w:ascii="黑体" w:hAnsi="黑体" w:eastAsia="黑体" w:cs="黑体"/>
                            <w:b/>
                            <w:bCs/>
                            <w:sz w:val="32"/>
                            <w:szCs w:val="32"/>
                            <w:highlight w:val="green"/>
                          </w:rPr>
                        </w:pPr>
                      </w:p>
                      <w:p>
                        <w:pPr>
                          <w:jc w:val="center"/>
                          <w:rPr>
                            <w:rFonts w:hint="eastAsia" w:ascii="黑体" w:hAnsi="黑体" w:eastAsia="黑体" w:cs="黑体"/>
                            <w:b/>
                            <w:bCs/>
                            <w:sz w:val="32"/>
                            <w:szCs w:val="32"/>
                            <w:highlight w:val="none"/>
                            <w:lang w:val="en-US" w:eastAsia="zh-CN"/>
                          </w:rPr>
                        </w:pPr>
                        <w:r>
                          <w:rPr>
                            <w:rFonts w:hint="eastAsia" w:ascii="黑体" w:hAnsi="黑体" w:eastAsia="黑体" w:cs="黑体"/>
                            <w:b/>
                            <w:bCs/>
                            <w:sz w:val="32"/>
                            <w:szCs w:val="32"/>
                            <w:highlight w:val="none"/>
                            <w:lang w:val="en-US" w:eastAsia="zh-CN"/>
                          </w:rPr>
                          <w:t>法人身份证复印件</w:t>
                        </w:r>
                      </w:p>
                      <w:p>
                        <w:pPr>
                          <w:jc w:val="center"/>
                          <w:rPr>
                            <w:rFonts w:hint="eastAsia" w:ascii="黑体" w:hAnsi="黑体" w:eastAsia="黑体" w:cs="黑体"/>
                            <w:b/>
                            <w:bCs/>
                            <w:sz w:val="32"/>
                            <w:szCs w:val="32"/>
                          </w:rPr>
                        </w:pPr>
                        <w:r>
                          <w:rPr>
                            <w:rFonts w:hint="eastAsia" w:ascii="黑体" w:hAnsi="黑体" w:eastAsia="黑体" w:cs="黑体"/>
                            <w:b/>
                            <w:bCs/>
                            <w:sz w:val="32"/>
                            <w:szCs w:val="32"/>
                          </w:rPr>
                          <w:t>（身份证两面均应复印，不允许粘贴）</w:t>
                        </w:r>
                      </w:p>
                    </w:txbxContent>
                  </v:textbox>
                </v:shape>
                <v:shape id="_x0000_s1026" o:spid="_x0000_s1026" o:spt="202" type="#_x0000_t202" style="position:absolute;left:5702;top:247080;height:4535;width:6803;" fillcolor="#FFFFFF" filled="t" stroked="t" coordsize="21600,21600" o:gfxdata="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gSUnW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pPr>
                          <w:rPr>
                            <w:rFonts w:hint="eastAsia" w:ascii="黑体" w:hAnsi="黑体" w:eastAsia="黑体" w:cs="黑体"/>
                            <w:b/>
                            <w:bCs/>
                            <w:sz w:val="32"/>
                            <w:szCs w:val="32"/>
                            <w:highlight w:val="green"/>
                          </w:rPr>
                        </w:pPr>
                      </w:p>
                      <w:p>
                        <w:pPr>
                          <w:jc w:val="center"/>
                          <w:rPr>
                            <w:rFonts w:hint="eastAsia" w:ascii="黑体" w:hAnsi="黑体" w:eastAsia="黑体" w:cs="黑体"/>
                            <w:b/>
                            <w:bCs/>
                            <w:sz w:val="32"/>
                            <w:szCs w:val="32"/>
                            <w:highlight w:val="none"/>
                            <w:lang w:val="en-US" w:eastAsia="zh-CN"/>
                          </w:rPr>
                        </w:pPr>
                        <w:r>
                          <w:rPr>
                            <w:rFonts w:hint="eastAsia" w:ascii="黑体" w:hAnsi="黑体" w:eastAsia="黑体" w:cs="黑体"/>
                            <w:b/>
                            <w:bCs/>
                            <w:sz w:val="32"/>
                            <w:szCs w:val="32"/>
                            <w:highlight w:val="none"/>
                            <w:lang w:val="en-US" w:eastAsia="zh-CN"/>
                          </w:rPr>
                          <w:t>代理人身份证复印件</w:t>
                        </w:r>
                      </w:p>
                      <w:p>
                        <w:pPr>
                          <w:jc w:val="center"/>
                          <w:rPr>
                            <w:rFonts w:hint="eastAsia" w:ascii="黑体" w:hAnsi="黑体" w:eastAsia="黑体" w:cs="黑体"/>
                            <w:b/>
                            <w:bCs/>
                            <w:sz w:val="32"/>
                            <w:szCs w:val="32"/>
                          </w:rPr>
                        </w:pPr>
                        <w:r>
                          <w:rPr>
                            <w:rFonts w:hint="eastAsia" w:ascii="黑体" w:hAnsi="黑体" w:eastAsia="黑体" w:cs="黑体"/>
                            <w:b/>
                            <w:bCs/>
                            <w:sz w:val="32"/>
                            <w:szCs w:val="32"/>
                          </w:rPr>
                          <w:t>（身份证两面均应复印，不允许粘贴）</w:t>
                        </w:r>
                      </w:p>
                    </w:txbxContent>
                  </v:textbox>
                </v:shape>
              </v:group>
            </w:pict>
          </mc:Fallback>
        </mc:AlternateConten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（三）比选承诺函</w:t>
      </w:r>
    </w:p>
    <w:p>
      <w:pPr>
        <w:keepNext w:val="0"/>
        <w:keepLines w:val="0"/>
        <w:pageBreakBefore w:val="0"/>
        <w:widowControl w:val="0"/>
        <w:kinsoku/>
        <w:wordWrap/>
        <w:overflowPunct/>
        <w:topLinePunct w:val="0"/>
        <w:autoSpaceDE/>
        <w:autoSpaceDN/>
        <w:bidi w:val="0"/>
        <w:adjustRightInd/>
        <w:snapToGrid/>
        <w:spacing w:line="200" w:lineRule="exact"/>
        <w:ind w:left="0" w:leftChars="0" w:right="0" w:rightChars="0" w:firstLine="0" w:firstLine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both"/>
        <w:textAlignment w:val="auto"/>
        <w:outlineLvl w:val="9"/>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rPr>
        <w:t>致：</w:t>
      </w:r>
      <w:r>
        <w:rPr>
          <w:rFonts w:hint="eastAsia" w:ascii="宋体" w:hAnsi="宋体" w:eastAsia="宋体" w:cs="宋体"/>
          <w:b w:val="0"/>
          <w:bCs w:val="0"/>
          <w:color w:val="auto"/>
          <w:sz w:val="24"/>
          <w:szCs w:val="24"/>
          <w:lang w:val="en-US" w:eastAsia="zh-CN"/>
        </w:rPr>
        <w:t>北京第二外国语学院成都附属中学</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both"/>
        <w:textAlignment w:val="auto"/>
        <w:outlineLvl w:val="9"/>
        <w:rPr>
          <w:rFonts w:hint="eastAsia" w:ascii="宋体" w:hAnsi="宋体" w:eastAsia="宋体" w:cs="宋体"/>
          <w:b w:val="0"/>
          <w:bCs w:val="0"/>
          <w:color w:val="FF0000"/>
          <w:sz w:val="24"/>
          <w:szCs w:val="24"/>
          <w:lang w:val="en-US" w:eastAsia="zh-CN"/>
        </w:rPr>
      </w:pP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b w:val="0"/>
          <w:bCs w:val="0"/>
          <w:color w:val="auto"/>
          <w:sz w:val="24"/>
          <w:szCs w:val="24"/>
        </w:rPr>
        <w:t>我单位</w:t>
      </w:r>
      <w:r>
        <w:rPr>
          <w:rFonts w:hint="eastAsia" w:ascii="宋体" w:hAnsi="宋体" w:eastAsia="宋体" w:cs="宋体"/>
          <w:b w:val="0"/>
          <w:bCs w:val="0"/>
          <w:color w:val="auto"/>
          <w:sz w:val="24"/>
          <w:szCs w:val="24"/>
          <w:u w:val="single"/>
          <w:lang w:val="en-US" w:eastAsia="zh-CN"/>
        </w:rPr>
        <w:t xml:space="preserve">             </w:t>
      </w:r>
      <w:r>
        <w:rPr>
          <w:rFonts w:hint="eastAsia" w:ascii="宋体" w:hAnsi="宋体" w:eastAsia="宋体" w:cs="宋体"/>
          <w:b w:val="0"/>
          <w:bCs w:val="0"/>
          <w:color w:val="auto"/>
          <w:sz w:val="24"/>
          <w:szCs w:val="24"/>
        </w:rPr>
        <w:t>（比选申请人名称）作为</w:t>
      </w:r>
      <w:r>
        <w:rPr>
          <w:rFonts w:hint="eastAsia" w:ascii="宋体" w:hAnsi="宋体" w:eastAsia="宋体" w:cs="宋体"/>
          <w:b w:val="0"/>
          <w:bCs w:val="0"/>
          <w:color w:val="auto"/>
          <w:sz w:val="24"/>
          <w:szCs w:val="24"/>
          <w:u w:val="single"/>
          <w:lang w:val="en-US" w:eastAsia="zh-CN"/>
        </w:rPr>
        <w:t xml:space="preserve">          </w:t>
      </w:r>
      <w:r>
        <w:rPr>
          <w:rFonts w:hint="eastAsia" w:ascii="宋体" w:hAnsi="宋体" w:eastAsia="宋体" w:cs="宋体"/>
          <w:b w:val="0"/>
          <w:bCs w:val="0"/>
          <w:color w:val="auto"/>
          <w:sz w:val="24"/>
          <w:szCs w:val="24"/>
        </w:rPr>
        <w:t>采购项目的比选申请人在此郑重承诺：</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480" w:firstLineChars="200"/>
        <w:jc w:val="both"/>
        <w:textAlignment w:val="auto"/>
        <w:outlineLvl w:val="9"/>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1、具有独立承民事责任的能力；具有良好的商业信誉和健全的财务会计制度</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480" w:firstLineChars="200"/>
        <w:jc w:val="both"/>
        <w:textAlignment w:val="auto"/>
        <w:outlineLvl w:val="9"/>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2、具有履行合同所必须的设备和专业技术能力；</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480" w:firstLineChars="200"/>
        <w:jc w:val="both"/>
        <w:textAlignment w:val="auto"/>
        <w:outlineLvl w:val="9"/>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3、具有依法缴纳税收和社会保障资金的良好记录；</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480" w:firstLineChars="200"/>
        <w:jc w:val="both"/>
        <w:textAlignment w:val="auto"/>
        <w:outlineLvl w:val="9"/>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4、参加本次采购活动前三年内，在经营活动中没有重大违法记录；</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480" w:firstLineChars="200"/>
        <w:jc w:val="both"/>
        <w:textAlignment w:val="auto"/>
        <w:outlineLvl w:val="9"/>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5、比选申请人单位及其现任法定代表人、主要负责人无行贿犯罪记录；</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480" w:firstLineChars="200"/>
        <w:jc w:val="both"/>
        <w:textAlignment w:val="auto"/>
        <w:outlineLvl w:val="9"/>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6、法律、行政法规规定的其他条件；</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480" w:firstLineChars="200"/>
        <w:jc w:val="both"/>
        <w:textAlignment w:val="auto"/>
        <w:outlineLvl w:val="9"/>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7、我单位非联合体参加此次比选；</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480" w:firstLineChars="200"/>
        <w:jc w:val="both"/>
        <w:textAlignment w:val="auto"/>
        <w:outlineLvl w:val="9"/>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8、我单位完全理解和响应比选通知书的要求；</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480" w:firstLineChars="200"/>
        <w:jc w:val="both"/>
        <w:textAlignment w:val="auto"/>
        <w:outlineLvl w:val="9"/>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9、除不可抗力因素外，我单位如中选后放弃成交签订合同，愿意承担项目预算金额×5%的赔偿金。</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480" w:firstLineChars="20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我单位对于以上承诺的真实性负责。如有不实，我单位愿承担由此产生的一切法律责任和后果。</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0" w:firstLine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b w:val="0"/>
          <w:bCs w:val="0"/>
          <w:color w:val="auto"/>
          <w:sz w:val="24"/>
          <w:szCs w:val="24"/>
        </w:rPr>
        <w:t>比选申请人名称（公章）：</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b w:val="0"/>
          <w:bCs w:val="0"/>
          <w:color w:val="auto"/>
          <w:sz w:val="24"/>
          <w:szCs w:val="24"/>
        </w:rPr>
        <w:t>法定代表人或代理人（签字）：</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b w:val="0"/>
          <w:bCs w:val="0"/>
          <w:color w:val="auto"/>
          <w:sz w:val="24"/>
          <w:szCs w:val="24"/>
        </w:rPr>
        <w:t>日期：     </w:t>
      </w: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b w:val="0"/>
          <w:bCs w:val="0"/>
          <w:color w:val="auto"/>
          <w:sz w:val="24"/>
          <w:szCs w:val="24"/>
        </w:rPr>
        <w:t>年</w:t>
      </w: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b w:val="0"/>
          <w:bCs w:val="0"/>
          <w:color w:val="auto"/>
          <w:sz w:val="24"/>
          <w:szCs w:val="24"/>
        </w:rPr>
        <w:t>  月</w:t>
      </w: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b w:val="0"/>
          <w:bCs w:val="0"/>
          <w:color w:val="auto"/>
          <w:sz w:val="24"/>
          <w:szCs w:val="24"/>
        </w:rPr>
        <w:t xml:space="preserve">  日 </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（四） 营业执照复印件</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color w:val="auto"/>
          <w:sz w:val="24"/>
          <w:szCs w:val="24"/>
        </w:rPr>
        <mc:AlternateContent>
          <mc:Choice Requires="wps">
            <w:drawing>
              <wp:anchor distT="0" distB="0" distL="114300" distR="114300" simplePos="0" relativeHeight="251660288" behindDoc="0" locked="0" layoutInCell="1" allowOverlap="1">
                <wp:simplePos x="0" y="0"/>
                <wp:positionH relativeFrom="column">
                  <wp:align>center</wp:align>
                </wp:positionH>
                <wp:positionV relativeFrom="paragraph">
                  <wp:posOffset>231775</wp:posOffset>
                </wp:positionV>
                <wp:extent cx="5400040" cy="7200265"/>
                <wp:effectExtent l="4445" t="4445" r="5715" b="15240"/>
                <wp:wrapNone/>
                <wp:docPr id="1" name="文本框 1"/>
                <wp:cNvGraphicFramePr/>
                <a:graphic xmlns:a="http://schemas.openxmlformats.org/drawingml/2006/main">
                  <a:graphicData uri="http://schemas.microsoft.com/office/word/2010/wordprocessingShape">
                    <wps:wsp>
                      <wps:cNvSpPr txBox="1"/>
                      <wps:spPr>
                        <a:xfrm>
                          <a:off x="0" y="0"/>
                          <a:ext cx="5400040" cy="720026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ascii="黑体" w:hAnsi="黑体" w:eastAsia="黑体" w:cs="黑体"/>
                                <w:b/>
                                <w:bCs/>
                                <w:sz w:val="32"/>
                                <w:szCs w:val="32"/>
                                <w:highlight w:val="green"/>
                              </w:rPr>
                            </w:pPr>
                          </w:p>
                          <w:p>
                            <w:pPr>
                              <w:jc w:val="center"/>
                              <w:rPr>
                                <w:rFonts w:hint="eastAsia" w:ascii="黑体" w:hAnsi="黑体" w:eastAsia="黑体" w:cs="黑体"/>
                                <w:b/>
                                <w:bCs/>
                                <w:sz w:val="32"/>
                                <w:szCs w:val="32"/>
                              </w:rPr>
                            </w:pPr>
                            <w:r>
                              <w:rPr>
                                <w:rFonts w:hint="eastAsia" w:ascii="黑体" w:hAnsi="黑体" w:eastAsia="黑体" w:cs="黑体"/>
                                <w:b/>
                                <w:bCs/>
                                <w:sz w:val="32"/>
                                <w:szCs w:val="32"/>
                              </w:rPr>
                              <w:t>（复印件加盖鲜章）</w:t>
                            </w:r>
                          </w:p>
                        </w:txbxContent>
                      </wps:txbx>
                      <wps:bodyPr upright="1"/>
                    </wps:wsp>
                  </a:graphicData>
                </a:graphic>
              </wp:anchor>
            </w:drawing>
          </mc:Choice>
          <mc:Fallback>
            <w:pict>
              <v:shape id="_x0000_s1026" o:spid="_x0000_s1026" o:spt="202" type="#_x0000_t202" style="position:absolute;left:0pt;margin-top:18.25pt;height:566.95pt;width:425.2pt;mso-position-horizontal:center;z-index:251660288;mso-width-relative:page;mso-height-relative:page;" fillcolor="#FFFFFF" filled="t" stroked="t" coordsize="21600,21600" o:gfxdata="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BVrSI9gAAAAIAQAADwAAAAAAAAABACAAAAAi&#10;AAAAZHJzL2Rvd25yZXYueG1sUEsBAhQAFAAAAAgAh07iQME98vcKAgAANwQAAA4AAAAAAAAAAQAg&#10;AAAAJwEAAGRycy9lMm9Eb2MueG1sUEsFBgAAAAAGAAYAWQEAAKMFAAAAAA==&#10;">
                <v:fill on="t" focussize="0,0"/>
                <v:stroke color="#000000" joinstyle="miter"/>
                <v:imagedata o:title=""/>
                <o:lock v:ext="edit" aspectratio="f"/>
                <v:textbox>
                  <w:txbxContent>
                    <w:p>
                      <w:pPr>
                        <w:rPr>
                          <w:rFonts w:hint="eastAsia" w:ascii="黑体" w:hAnsi="黑体" w:eastAsia="黑体" w:cs="黑体"/>
                          <w:b/>
                          <w:bCs/>
                          <w:sz w:val="32"/>
                          <w:szCs w:val="32"/>
                          <w:highlight w:val="green"/>
                        </w:rPr>
                      </w:pPr>
                    </w:p>
                    <w:p>
                      <w:pPr>
                        <w:jc w:val="center"/>
                        <w:rPr>
                          <w:rFonts w:hint="eastAsia" w:ascii="黑体" w:hAnsi="黑体" w:eastAsia="黑体" w:cs="黑体"/>
                          <w:b/>
                          <w:bCs/>
                          <w:sz w:val="32"/>
                          <w:szCs w:val="32"/>
                        </w:rPr>
                      </w:pPr>
                      <w:r>
                        <w:rPr>
                          <w:rFonts w:hint="eastAsia" w:ascii="黑体" w:hAnsi="黑体" w:eastAsia="黑体" w:cs="黑体"/>
                          <w:b/>
                          <w:bCs/>
                          <w:sz w:val="32"/>
                          <w:szCs w:val="32"/>
                        </w:rPr>
                        <w:t>（复印件加盖鲜章）</w:t>
                      </w:r>
                    </w:p>
                  </w:txbxContent>
                </v:textbox>
              </v:shape>
            </w:pict>
          </mc:Fallback>
        </mc:AlternateConten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 xml:space="preserve"> （五） 技术响应表</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rPr>
        <w:t>采购项目名称：</w:t>
      </w:r>
      <w:r>
        <w:rPr>
          <w:rFonts w:hint="eastAsia" w:ascii="宋体" w:hAnsi="宋体" w:eastAsia="宋体" w:cs="宋体"/>
          <w:b w:val="0"/>
          <w:bCs w:val="0"/>
          <w:color w:val="auto"/>
          <w:sz w:val="24"/>
          <w:szCs w:val="24"/>
          <w:lang w:val="en-US" w:eastAsia="zh-CN"/>
        </w:rPr>
        <w:t>XXX采购项目</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lang w:val="en-US" w:eastAsia="zh-CN"/>
        </w:rPr>
      </w:pPr>
    </w:p>
    <w:tbl>
      <w:tblPr>
        <w:tblStyle w:val="2"/>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68"/>
        <w:gridCol w:w="2830"/>
        <w:gridCol w:w="2275"/>
        <w:gridCol w:w="284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15" w:hRule="exact"/>
          <w:jc w:val="center"/>
        </w:trPr>
        <w:tc>
          <w:tcPr>
            <w:tcW w:w="868"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序号</w:t>
            </w:r>
          </w:p>
        </w:tc>
        <w:tc>
          <w:tcPr>
            <w:tcW w:w="283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服务内容</w:t>
            </w:r>
          </w:p>
        </w:tc>
        <w:tc>
          <w:tcPr>
            <w:tcW w:w="227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服务要求</w:t>
            </w:r>
          </w:p>
        </w:tc>
        <w:tc>
          <w:tcPr>
            <w:tcW w:w="284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说明（若有偏离请详细列出）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75" w:hRule="exact"/>
          <w:jc w:val="center"/>
        </w:trPr>
        <w:tc>
          <w:tcPr>
            <w:tcW w:w="868"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w:t>
            </w:r>
          </w:p>
        </w:tc>
        <w:tc>
          <w:tcPr>
            <w:tcW w:w="283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宋体" w:hAnsi="宋体" w:eastAsia="宋体" w:cs="宋体"/>
                <w:b w:val="0"/>
                <w:bCs w:val="0"/>
                <w:color w:val="FF0000"/>
                <w:sz w:val="24"/>
                <w:szCs w:val="24"/>
                <w:highlight w:val="none"/>
                <w:lang w:val="en-US" w:eastAsia="zh-CN"/>
              </w:rPr>
            </w:pPr>
          </w:p>
        </w:tc>
        <w:tc>
          <w:tcPr>
            <w:tcW w:w="227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宋体" w:hAnsi="宋体" w:eastAsia="宋体" w:cs="宋体"/>
                <w:b w:val="0"/>
                <w:bCs w:val="0"/>
                <w:color w:val="FF0000"/>
                <w:sz w:val="24"/>
                <w:szCs w:val="24"/>
                <w:highlight w:val="none"/>
                <w:lang w:val="en-US" w:eastAsia="zh-CN"/>
              </w:rPr>
            </w:pPr>
          </w:p>
        </w:tc>
        <w:tc>
          <w:tcPr>
            <w:tcW w:w="284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宋体" w:hAnsi="宋体" w:eastAsia="宋体" w:cs="宋体"/>
                <w:b w:val="0"/>
                <w:bCs w:val="0"/>
                <w:color w:val="auto"/>
                <w:sz w:val="24"/>
                <w:szCs w:val="24"/>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71" w:hRule="exact"/>
          <w:jc w:val="center"/>
        </w:trPr>
        <w:tc>
          <w:tcPr>
            <w:tcW w:w="868"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w:t>
            </w:r>
          </w:p>
        </w:tc>
        <w:tc>
          <w:tcPr>
            <w:tcW w:w="283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宋体" w:hAnsi="宋体" w:eastAsia="宋体" w:cs="宋体"/>
                <w:b w:val="0"/>
                <w:bCs w:val="0"/>
                <w:color w:val="FF0000"/>
                <w:sz w:val="24"/>
                <w:szCs w:val="24"/>
                <w:highlight w:val="none"/>
                <w:lang w:val="en-US" w:eastAsia="zh-CN"/>
              </w:rPr>
            </w:pPr>
          </w:p>
        </w:tc>
        <w:tc>
          <w:tcPr>
            <w:tcW w:w="227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宋体" w:hAnsi="宋体" w:eastAsia="宋体" w:cs="宋体"/>
                <w:b w:val="0"/>
                <w:bCs w:val="0"/>
                <w:color w:val="auto"/>
                <w:sz w:val="24"/>
                <w:szCs w:val="24"/>
                <w:highlight w:val="none"/>
              </w:rPr>
            </w:pPr>
          </w:p>
        </w:tc>
        <w:tc>
          <w:tcPr>
            <w:tcW w:w="284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宋体" w:hAnsi="宋体" w:eastAsia="宋体" w:cs="宋体"/>
                <w:b w:val="0"/>
                <w:bCs w:val="0"/>
                <w:color w:val="auto"/>
                <w:sz w:val="24"/>
                <w:szCs w:val="24"/>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12" w:hRule="exact"/>
          <w:jc w:val="center"/>
        </w:trPr>
        <w:tc>
          <w:tcPr>
            <w:tcW w:w="868"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宋体" w:hAnsi="宋体" w:eastAsia="宋体" w:cs="宋体"/>
                <w:b w:val="0"/>
                <w:bCs w:val="0"/>
                <w:color w:val="auto"/>
                <w:sz w:val="24"/>
                <w:szCs w:val="24"/>
                <w:highlight w:val="none"/>
                <w:lang w:val="en-US" w:eastAsia="zh-CN"/>
              </w:rPr>
            </w:pPr>
          </w:p>
        </w:tc>
        <w:tc>
          <w:tcPr>
            <w:tcW w:w="283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lang w:eastAsia="zh-CN"/>
              </w:rPr>
              <w:t>……</w:t>
            </w:r>
          </w:p>
        </w:tc>
        <w:tc>
          <w:tcPr>
            <w:tcW w:w="227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宋体" w:hAnsi="宋体" w:eastAsia="宋体" w:cs="宋体"/>
                <w:b w:val="0"/>
                <w:bCs w:val="0"/>
                <w:color w:val="auto"/>
                <w:sz w:val="24"/>
                <w:szCs w:val="24"/>
                <w:highlight w:val="none"/>
              </w:rPr>
            </w:pPr>
          </w:p>
        </w:tc>
        <w:tc>
          <w:tcPr>
            <w:tcW w:w="284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宋体" w:hAnsi="宋体" w:eastAsia="宋体" w:cs="宋体"/>
                <w:b w:val="0"/>
                <w:bCs w:val="0"/>
                <w:color w:val="auto"/>
                <w:sz w:val="24"/>
                <w:szCs w:val="24"/>
                <w:highlight w:val="none"/>
              </w:rPr>
            </w:pPr>
          </w:p>
        </w:tc>
      </w:tr>
    </w:tbl>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lang w:eastAsia="zh-CN"/>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lang w:eastAsia="zh-CN"/>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1、如与附件一的</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lang w:val="en-US" w:eastAsia="zh-CN"/>
        </w:rPr>
        <w:t>服务内容与</w:t>
      </w:r>
      <w:r>
        <w:rPr>
          <w:rFonts w:hint="eastAsia" w:ascii="宋体" w:hAnsi="宋体" w:eastAsia="宋体" w:cs="宋体"/>
          <w:b w:val="0"/>
          <w:bCs w:val="0"/>
          <w:color w:val="auto"/>
          <w:sz w:val="24"/>
          <w:szCs w:val="24"/>
        </w:rPr>
        <w:t>要求</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有偏离(包括正偏离和负偏离),请将偏离条款逐条应答。如与采购文件的商务要求的所有条款无偏离,则在此表中应答</w:t>
      </w:r>
      <w:r>
        <w:rPr>
          <w:rFonts w:hint="eastAsia" w:ascii="宋体" w:hAnsi="宋体" w:eastAsia="宋体" w:cs="宋体"/>
          <w:b/>
          <w:bCs/>
          <w:color w:val="auto"/>
          <w:sz w:val="24"/>
          <w:szCs w:val="24"/>
        </w:rPr>
        <w:t>完全响应或无偏离</w:t>
      </w:r>
      <w:r>
        <w:rPr>
          <w:rFonts w:hint="eastAsia" w:ascii="宋体" w:hAnsi="宋体" w:eastAsia="宋体" w:cs="宋体"/>
          <w:b w:val="0"/>
          <w:bCs w:val="0"/>
          <w:color w:val="auto"/>
          <w:sz w:val="24"/>
          <w:szCs w:val="24"/>
        </w:rPr>
        <w:t>。</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2、供应商不得虚假应答,否则将取消其成交资格。</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比选申请人名称：</w:t>
      </w:r>
      <w:r>
        <w:rPr>
          <w:rFonts w:hint="eastAsia" w:ascii="宋体" w:hAnsi="宋体" w:eastAsia="宋体" w:cs="宋体"/>
          <w:b w:val="0"/>
          <w:bCs w:val="0"/>
          <w:color w:val="auto"/>
          <w:sz w:val="24"/>
          <w:szCs w:val="24"/>
          <w:u w:val="single"/>
        </w:rPr>
        <w:tab/>
      </w:r>
      <w:r>
        <w:rPr>
          <w:rFonts w:hint="eastAsia" w:ascii="宋体" w:hAnsi="宋体" w:eastAsia="宋体" w:cs="宋体"/>
          <w:b w:val="0"/>
          <w:bCs w:val="0"/>
          <w:color w:val="auto"/>
          <w:sz w:val="24"/>
          <w:szCs w:val="24"/>
          <w:u w:val="single"/>
        </w:rPr>
        <w:tab/>
      </w:r>
      <w:r>
        <w:rPr>
          <w:rFonts w:hint="eastAsia" w:ascii="宋体" w:hAnsi="宋体" w:eastAsia="宋体" w:cs="宋体"/>
          <w:b w:val="0"/>
          <w:bCs w:val="0"/>
          <w:color w:val="auto"/>
          <w:sz w:val="24"/>
          <w:szCs w:val="24"/>
          <w:u w:val="single"/>
        </w:rPr>
        <w:tab/>
      </w:r>
      <w:r>
        <w:rPr>
          <w:rFonts w:hint="eastAsia" w:ascii="宋体" w:hAnsi="宋体" w:eastAsia="宋体" w:cs="宋体"/>
          <w:b w:val="0"/>
          <w:bCs w:val="0"/>
          <w:color w:val="auto"/>
          <w:sz w:val="24"/>
          <w:szCs w:val="24"/>
          <w:u w:val="single"/>
        </w:rPr>
        <w:tab/>
      </w:r>
      <w:r>
        <w:rPr>
          <w:rFonts w:hint="eastAsia" w:ascii="宋体" w:hAnsi="宋体" w:eastAsia="宋体" w:cs="宋体"/>
          <w:b w:val="0"/>
          <w:bCs w:val="0"/>
          <w:color w:val="auto"/>
          <w:sz w:val="24"/>
          <w:szCs w:val="24"/>
          <w:u w:val="single"/>
        </w:rPr>
        <w:tab/>
      </w:r>
      <w:r>
        <w:rPr>
          <w:rFonts w:hint="eastAsia" w:ascii="宋体" w:hAnsi="宋体" w:eastAsia="宋体" w:cs="宋体"/>
          <w:b w:val="0"/>
          <w:bCs w:val="0"/>
          <w:color w:val="auto"/>
          <w:sz w:val="24"/>
          <w:szCs w:val="24"/>
          <w:u w:val="single"/>
        </w:rPr>
        <w:tab/>
      </w:r>
      <w:r>
        <w:rPr>
          <w:rFonts w:hint="eastAsia" w:ascii="宋体" w:hAnsi="宋体" w:eastAsia="宋体" w:cs="宋体"/>
          <w:b w:val="0"/>
          <w:bCs w:val="0"/>
          <w:color w:val="auto"/>
          <w:sz w:val="24"/>
          <w:szCs w:val="24"/>
          <w:u w:val="single"/>
        </w:rPr>
        <w:tab/>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加盖公章</w:t>
      </w:r>
      <w:r>
        <w:rPr>
          <w:rFonts w:hint="eastAsia" w:ascii="宋体" w:hAnsi="宋体" w:eastAsia="宋体" w:cs="宋体"/>
          <w:b w:val="0"/>
          <w:bCs w:val="0"/>
          <w:color w:val="auto"/>
          <w:sz w:val="24"/>
          <w:szCs w:val="24"/>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法定代表人或代理人：</w:t>
      </w:r>
      <w:r>
        <w:rPr>
          <w:rFonts w:hint="eastAsia" w:ascii="宋体" w:hAnsi="宋体" w:eastAsia="宋体" w:cs="宋体"/>
          <w:b w:val="0"/>
          <w:bCs w:val="0"/>
          <w:color w:val="auto"/>
          <w:sz w:val="24"/>
          <w:szCs w:val="24"/>
          <w:u w:val="single"/>
          <w:lang w:val="en-US" w:eastAsia="zh-CN"/>
        </w:rPr>
        <w:t xml:space="preserve">              </w:t>
      </w:r>
      <w:r>
        <w:rPr>
          <w:rFonts w:hint="eastAsia" w:ascii="宋体" w:hAnsi="宋体" w:eastAsia="宋体" w:cs="宋体"/>
          <w:b w:val="0"/>
          <w:bCs w:val="0"/>
          <w:color w:val="auto"/>
          <w:sz w:val="24"/>
          <w:szCs w:val="24"/>
        </w:rPr>
        <w:t>（签字）</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 xml:space="preserve">日期： </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numPr>
          <w:ilvl w:val="0"/>
          <w:numId w:val="2"/>
        </w:numPr>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商务响应表</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采购项目名称：</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tbl>
      <w:tblPr>
        <w:tblStyle w:val="2"/>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37"/>
        <w:gridCol w:w="2439"/>
        <w:gridCol w:w="2645"/>
        <w:gridCol w:w="319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74" w:hRule="exact"/>
          <w:jc w:val="center"/>
        </w:trPr>
        <w:tc>
          <w:tcPr>
            <w:tcW w:w="83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序号</w:t>
            </w:r>
          </w:p>
        </w:tc>
        <w:tc>
          <w:tcPr>
            <w:tcW w:w="2439"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比选文件的商务条款</w:t>
            </w:r>
          </w:p>
        </w:tc>
        <w:tc>
          <w:tcPr>
            <w:tcW w:w="264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比选应答</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（响应或不响应）</w:t>
            </w:r>
          </w:p>
        </w:tc>
        <w:tc>
          <w:tcPr>
            <w:tcW w:w="3199"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说明（若有偏离请详细列出）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74" w:hRule="exact"/>
          <w:jc w:val="center"/>
        </w:trPr>
        <w:tc>
          <w:tcPr>
            <w:tcW w:w="83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w:t>
            </w:r>
          </w:p>
        </w:tc>
        <w:tc>
          <w:tcPr>
            <w:tcW w:w="2439"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服务内容</w:t>
            </w:r>
          </w:p>
        </w:tc>
        <w:tc>
          <w:tcPr>
            <w:tcW w:w="264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宋体" w:hAnsi="宋体" w:eastAsia="宋体" w:cs="宋体"/>
                <w:b w:val="0"/>
                <w:bCs w:val="0"/>
                <w:color w:val="FF0000"/>
                <w:sz w:val="24"/>
                <w:szCs w:val="24"/>
                <w:highlight w:val="none"/>
                <w:lang w:val="en-US" w:eastAsia="zh-CN"/>
              </w:rPr>
            </w:pPr>
          </w:p>
        </w:tc>
        <w:tc>
          <w:tcPr>
            <w:tcW w:w="3199"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宋体" w:hAnsi="宋体" w:eastAsia="宋体" w:cs="宋体"/>
                <w:b w:val="0"/>
                <w:bCs w:val="0"/>
                <w:color w:val="auto"/>
                <w:sz w:val="24"/>
                <w:szCs w:val="24"/>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70" w:hRule="exact"/>
          <w:jc w:val="center"/>
        </w:trPr>
        <w:tc>
          <w:tcPr>
            <w:tcW w:w="83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w:t>
            </w:r>
          </w:p>
        </w:tc>
        <w:tc>
          <w:tcPr>
            <w:tcW w:w="2439"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付款方式</w:t>
            </w:r>
          </w:p>
        </w:tc>
        <w:tc>
          <w:tcPr>
            <w:tcW w:w="264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宋体" w:hAnsi="宋体" w:eastAsia="宋体" w:cs="宋体"/>
                <w:b w:val="0"/>
                <w:bCs w:val="0"/>
                <w:color w:val="auto"/>
                <w:sz w:val="24"/>
                <w:szCs w:val="24"/>
                <w:highlight w:val="none"/>
              </w:rPr>
            </w:pPr>
          </w:p>
        </w:tc>
        <w:tc>
          <w:tcPr>
            <w:tcW w:w="3199"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宋体" w:hAnsi="宋体" w:eastAsia="宋体" w:cs="宋体"/>
                <w:b w:val="0"/>
                <w:bCs w:val="0"/>
                <w:color w:val="auto"/>
                <w:sz w:val="24"/>
                <w:szCs w:val="24"/>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13" w:hRule="exact"/>
          <w:jc w:val="center"/>
        </w:trPr>
        <w:tc>
          <w:tcPr>
            <w:tcW w:w="83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3</w:t>
            </w:r>
          </w:p>
        </w:tc>
        <w:tc>
          <w:tcPr>
            <w:tcW w:w="2439"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其它要求</w:t>
            </w:r>
          </w:p>
        </w:tc>
        <w:tc>
          <w:tcPr>
            <w:tcW w:w="264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宋体" w:hAnsi="宋体" w:eastAsia="宋体" w:cs="宋体"/>
                <w:b w:val="0"/>
                <w:bCs w:val="0"/>
                <w:color w:val="auto"/>
                <w:sz w:val="24"/>
                <w:szCs w:val="24"/>
                <w:highlight w:val="none"/>
              </w:rPr>
            </w:pPr>
          </w:p>
        </w:tc>
        <w:tc>
          <w:tcPr>
            <w:tcW w:w="3199"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宋体" w:hAnsi="宋体" w:eastAsia="宋体" w:cs="宋体"/>
                <w:b w:val="0"/>
                <w:bCs w:val="0"/>
                <w:color w:val="auto"/>
                <w:sz w:val="24"/>
                <w:szCs w:val="24"/>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13" w:hRule="exact"/>
          <w:jc w:val="center"/>
        </w:trPr>
        <w:tc>
          <w:tcPr>
            <w:tcW w:w="83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宋体" w:hAnsi="宋体" w:eastAsia="宋体" w:cs="宋体"/>
                <w:b w:val="0"/>
                <w:bCs w:val="0"/>
                <w:color w:val="auto"/>
                <w:sz w:val="24"/>
                <w:szCs w:val="24"/>
                <w:highlight w:val="none"/>
                <w:lang w:val="en-US" w:eastAsia="zh-CN"/>
              </w:rPr>
            </w:pPr>
          </w:p>
        </w:tc>
        <w:tc>
          <w:tcPr>
            <w:tcW w:w="2439"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宋体" w:hAnsi="宋体" w:eastAsia="宋体" w:cs="宋体"/>
                <w:b w:val="0"/>
                <w:bCs w:val="0"/>
                <w:color w:val="auto"/>
                <w:sz w:val="24"/>
                <w:szCs w:val="24"/>
                <w:highlight w:val="none"/>
                <w:lang w:val="en-US" w:eastAsia="zh-CN"/>
              </w:rPr>
            </w:pPr>
          </w:p>
        </w:tc>
        <w:tc>
          <w:tcPr>
            <w:tcW w:w="264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宋体" w:hAnsi="宋体" w:eastAsia="宋体" w:cs="宋体"/>
                <w:b w:val="0"/>
                <w:bCs w:val="0"/>
                <w:color w:val="auto"/>
                <w:sz w:val="24"/>
                <w:szCs w:val="24"/>
                <w:highlight w:val="none"/>
                <w:lang w:val="en-US" w:eastAsia="zh-CN"/>
              </w:rPr>
            </w:pPr>
          </w:p>
        </w:tc>
        <w:tc>
          <w:tcPr>
            <w:tcW w:w="3199"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宋体" w:hAnsi="宋体" w:eastAsia="宋体" w:cs="宋体"/>
                <w:b w:val="0"/>
                <w:bCs w:val="0"/>
                <w:color w:val="auto"/>
                <w:sz w:val="24"/>
                <w:szCs w:val="24"/>
                <w:highlight w:val="none"/>
              </w:rPr>
            </w:pPr>
          </w:p>
        </w:tc>
      </w:tr>
    </w:tbl>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lang w:eastAsia="zh-CN"/>
        </w:rPr>
      </w:pPr>
      <w:r>
        <w:rPr>
          <w:rFonts w:hint="eastAsia" w:ascii="宋体" w:hAnsi="宋体" w:eastAsia="宋体" w:cs="宋体"/>
          <w:b w:val="0"/>
          <w:bCs w:val="0"/>
          <w:color w:val="auto"/>
          <w:sz w:val="24"/>
          <w:szCs w:val="24"/>
          <w:lang w:val="en-US" w:eastAsia="zh-CN"/>
        </w:rPr>
        <w:t>1、</w:t>
      </w:r>
      <w:r>
        <w:rPr>
          <w:rFonts w:hint="eastAsia" w:ascii="宋体" w:hAnsi="宋体" w:eastAsia="宋体" w:cs="宋体"/>
          <w:b w:val="0"/>
          <w:bCs w:val="0"/>
          <w:color w:val="auto"/>
          <w:sz w:val="24"/>
          <w:szCs w:val="24"/>
          <w:lang w:eastAsia="zh-CN"/>
        </w:rPr>
        <w:t>如与</w:t>
      </w:r>
      <w:r>
        <w:rPr>
          <w:rFonts w:hint="eastAsia" w:ascii="宋体" w:hAnsi="宋体" w:eastAsia="宋体" w:cs="宋体"/>
          <w:b w:val="0"/>
          <w:bCs w:val="0"/>
          <w:color w:val="auto"/>
          <w:sz w:val="24"/>
          <w:szCs w:val="24"/>
          <w:lang w:val="en-US" w:eastAsia="zh-CN"/>
        </w:rPr>
        <w:t>附件一</w:t>
      </w:r>
      <w:r>
        <w:rPr>
          <w:rFonts w:hint="eastAsia" w:ascii="宋体" w:hAnsi="宋体" w:eastAsia="宋体" w:cs="宋体"/>
          <w:b w:val="0"/>
          <w:bCs w:val="0"/>
          <w:color w:val="auto"/>
          <w:sz w:val="24"/>
          <w:szCs w:val="24"/>
          <w:lang w:eastAsia="zh-CN"/>
        </w:rPr>
        <w:t>的“商务要求”有偏离(包括正偏离和负偏离),请将偏离条款逐条应答。如与采购文件的商务要求的所有条款无偏离,则在此表中应答</w:t>
      </w:r>
      <w:r>
        <w:rPr>
          <w:rFonts w:hint="eastAsia" w:ascii="宋体" w:hAnsi="宋体" w:eastAsia="宋体" w:cs="宋体"/>
          <w:b/>
          <w:bCs/>
          <w:color w:val="auto"/>
          <w:sz w:val="24"/>
          <w:szCs w:val="24"/>
          <w:lang w:eastAsia="zh-CN"/>
        </w:rPr>
        <w:t>完全响应或无偏离</w:t>
      </w:r>
      <w:r>
        <w:rPr>
          <w:rFonts w:hint="eastAsia" w:ascii="宋体" w:hAnsi="宋体" w:eastAsia="宋体" w:cs="宋体"/>
          <w:b w:val="0"/>
          <w:bCs w:val="0"/>
          <w:color w:val="auto"/>
          <w:sz w:val="24"/>
          <w:szCs w:val="24"/>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default"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eastAsia="zh-CN"/>
        </w:rPr>
        <w:t>2、供应商不得虚假应答,否则将取消其成交资格。</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比选申请人名称：</w:t>
      </w:r>
      <w:r>
        <w:rPr>
          <w:rFonts w:hint="eastAsia" w:ascii="宋体" w:hAnsi="宋体" w:eastAsia="宋体" w:cs="宋体"/>
          <w:b w:val="0"/>
          <w:bCs w:val="0"/>
          <w:color w:val="auto"/>
          <w:sz w:val="24"/>
          <w:szCs w:val="24"/>
          <w:u w:val="single"/>
        </w:rPr>
        <w:tab/>
      </w:r>
      <w:r>
        <w:rPr>
          <w:rFonts w:hint="eastAsia" w:ascii="宋体" w:hAnsi="宋体" w:eastAsia="宋体" w:cs="宋体"/>
          <w:b w:val="0"/>
          <w:bCs w:val="0"/>
          <w:color w:val="auto"/>
          <w:sz w:val="24"/>
          <w:szCs w:val="24"/>
          <w:u w:val="single"/>
        </w:rPr>
        <w:tab/>
      </w:r>
      <w:r>
        <w:rPr>
          <w:rFonts w:hint="eastAsia" w:ascii="宋体" w:hAnsi="宋体" w:eastAsia="宋体" w:cs="宋体"/>
          <w:b w:val="0"/>
          <w:bCs w:val="0"/>
          <w:color w:val="auto"/>
          <w:sz w:val="24"/>
          <w:szCs w:val="24"/>
          <w:u w:val="single"/>
        </w:rPr>
        <w:tab/>
      </w:r>
      <w:r>
        <w:rPr>
          <w:rFonts w:hint="eastAsia" w:ascii="宋体" w:hAnsi="宋体" w:eastAsia="宋体" w:cs="宋体"/>
          <w:b w:val="0"/>
          <w:bCs w:val="0"/>
          <w:color w:val="auto"/>
          <w:sz w:val="24"/>
          <w:szCs w:val="24"/>
          <w:u w:val="single"/>
        </w:rPr>
        <w:tab/>
      </w:r>
      <w:r>
        <w:rPr>
          <w:rFonts w:hint="eastAsia" w:ascii="宋体" w:hAnsi="宋体" w:eastAsia="宋体" w:cs="宋体"/>
          <w:b w:val="0"/>
          <w:bCs w:val="0"/>
          <w:color w:val="auto"/>
          <w:sz w:val="24"/>
          <w:szCs w:val="24"/>
          <w:u w:val="single"/>
        </w:rPr>
        <w:tab/>
      </w:r>
      <w:r>
        <w:rPr>
          <w:rFonts w:hint="eastAsia" w:ascii="宋体" w:hAnsi="宋体" w:eastAsia="宋体" w:cs="宋体"/>
          <w:b w:val="0"/>
          <w:bCs w:val="0"/>
          <w:color w:val="auto"/>
          <w:sz w:val="24"/>
          <w:szCs w:val="24"/>
          <w:u w:val="single"/>
        </w:rPr>
        <w:tab/>
      </w:r>
      <w:r>
        <w:rPr>
          <w:rFonts w:hint="eastAsia" w:ascii="宋体" w:hAnsi="宋体" w:eastAsia="宋体" w:cs="宋体"/>
          <w:b w:val="0"/>
          <w:bCs w:val="0"/>
          <w:color w:val="auto"/>
          <w:sz w:val="24"/>
          <w:szCs w:val="24"/>
          <w:u w:val="single"/>
        </w:rPr>
        <w:tab/>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加盖公章</w:t>
      </w:r>
      <w:r>
        <w:rPr>
          <w:rFonts w:hint="eastAsia" w:ascii="宋体" w:hAnsi="宋体" w:eastAsia="宋体" w:cs="宋体"/>
          <w:b w:val="0"/>
          <w:bCs w:val="0"/>
          <w:color w:val="auto"/>
          <w:sz w:val="24"/>
          <w:szCs w:val="24"/>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法定代表人或代理人：</w:t>
      </w:r>
      <w:r>
        <w:rPr>
          <w:rFonts w:hint="eastAsia" w:ascii="宋体" w:hAnsi="宋体" w:eastAsia="宋体" w:cs="宋体"/>
          <w:b w:val="0"/>
          <w:bCs w:val="0"/>
          <w:color w:val="auto"/>
          <w:sz w:val="24"/>
          <w:szCs w:val="24"/>
          <w:u w:val="single"/>
          <w:lang w:val="en-US" w:eastAsia="zh-CN"/>
        </w:rPr>
        <w:t xml:space="preserve">              </w:t>
      </w:r>
      <w:r>
        <w:rPr>
          <w:rFonts w:hint="eastAsia" w:ascii="宋体" w:hAnsi="宋体" w:eastAsia="宋体" w:cs="宋体"/>
          <w:b w:val="0"/>
          <w:bCs w:val="0"/>
          <w:color w:val="auto"/>
          <w:sz w:val="24"/>
          <w:szCs w:val="24"/>
        </w:rPr>
        <w:t>（签字）</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 xml:space="preserve">日期： </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（七）其它供应商认为有必要提供的资料</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FF0000"/>
          <w:sz w:val="24"/>
          <w:szCs w:val="24"/>
          <w:lang w:val="en-US" w:eastAsia="zh-CN"/>
        </w:rPr>
      </w:pPr>
      <w:r>
        <w:rPr>
          <w:rFonts w:hint="eastAsia" w:ascii="宋体" w:hAnsi="宋体" w:eastAsia="宋体" w:cs="宋体"/>
          <w:b w:val="0"/>
          <w:bCs w:val="0"/>
          <w:color w:val="FF0000"/>
          <w:sz w:val="24"/>
          <w:szCs w:val="24"/>
          <w:lang w:val="en-US" w:eastAsia="zh-CN"/>
        </w:rPr>
        <w:t>请提供方案或者其他项目相关资料</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附件三    采购合同（参考）</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bCs/>
          <w:color w:val="auto"/>
          <w:sz w:val="24"/>
          <w:szCs w:val="24"/>
        </w:rPr>
      </w:pPr>
      <w:r>
        <w:rPr>
          <w:rFonts w:hint="eastAsia" w:ascii="宋体" w:hAnsi="宋体" w:eastAsia="宋体" w:cs="宋体"/>
          <w:b/>
          <w:bCs/>
          <w:color w:val="auto"/>
          <w:sz w:val="24"/>
          <w:szCs w:val="24"/>
        </w:rPr>
        <w:t>（本内容仅为参考，双方签订合同前拟定，以实际签订合同为准）</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合同编号：XXXX</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签订地点：XXXX</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签订时间：XXXX 年 XX 月 XX 日</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比选人（甲方）：</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比选申请人（乙方）：</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参照《中华人民共和国政府采购法》、《中华人民共和国合同</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法》及 XXXX 采购项目（项目编号：XX）的《比选通知书》、乙</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方的《比选报价文件》等，甲、乙双方同意签订本合同。详细技</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术说明及其他有关合同项目的特定信息由合同附件予以说明，合</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同附件及本项目的比选通知书、乙方的比选报价文件等均为本合</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同不可分割的部分。双方同意共同遵守如下条款：</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一、合同货物</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二、合同总价</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合同总价为人民币大写： 元，即 RMB￥ 元；该合同总价已包括货物设计、材料、制造、包装、运输、安装、调试、检测、验收合格交付使用之前及保修期内保修服务与备用物件等等所有其他有关各项的含税费用。本合同执行期间合同总价不变，甲方无须另向乙方支付本合同规定之外的其他任何费用。</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三、质量要求</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 乙方须提供全新的货物（含零部件、配件等），表面无划伤、无碰撞痕迹，且权属清楚，不得侵害他人的知识产权。</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 货物必须符合或优于国家（行业） 标准，以及本项目比选文件的质量要求和技术指标与出厂标准。</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3. 乙方须在本合同签订之日起 日内送交货物成品样品给甲方确认，在甲方出具样品确认书并封存成品样品外观尺寸后，乙方才能按样生产，并以此样品作为验收样品；每台货物上均应有产品质量检验合格标志。</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4. 货物制造质量出现问题，乙方应负责三包（包修、包换、包退），费用由乙方负担，甲方有权到乙方生产场地检查货物质量和生产进度。</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5. 货到现场后由于甲方保管不当造成的质量问题，乙方亦应负责修理，但费用由甲方负担。</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四、交货及验收（含履约时间和履约方式）</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 乙方交货期限为合同签订生效后的 XX 日内，在合同签订生效之日起 XX 天内交货到甲方指定地点，随即在 XX 日内全部完成安装调试验收合格交付使用，并且最迟应在 XX 年 XX 月 XX日前全部完成安装调试验收合格交付使用（如由于比选人的原因造成合同延迟签订或验收的，时间顺延）。交货验收时须提供产品质检部门从同类产品中抽样检查合格的检测报告。</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 验收由甲方组织，乙方配合进行：</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（1）货物在乙方通知安装调试完毕后 日内初步验收。初步验收合格后，进入 试用期；试用期间发生重大质量问题，修复后试用相应顺延；试用期结束后 日内完成最终验收；</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验收标准：按国家有关规定以及甲方比选文件的质量要求和技术指标、乙方的比选申请文件及承诺与本合同约定标准进行验收；甲乙双方如对质量要求和技术指标的约定标准有相互抵触或异议的事项，由甲方在比选与比选申请文件中按质量要求和技术指标比较优胜的原则确定该项的约定标准进行验收；</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3）验收时如发现所交付的货物有短装、次品、损坏或其它不符合标准及本合同规定之情形者，甲方应做出详尽的现场记录，或由甲乙双方签署备忘录，此现场记录或备忘录可用作补充、缺失和更换损坏部件的有效证据，由此产生的时间延误与有关费用由乙方承担，验收期限相应顺延；</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（4）如质量验收合格，双方签署质量验收报告。</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3. 货物安装完成后 日内，甲方无故不进行验收工作并已使用货物的，视同已安装调试完成并验收合格。</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4. 乙方应将所提供货物的装箱清单、配件、随机工具、用户使用手册、原厂保修卡等资料交付给甲方；乙方不能完整交付货物及本款规定的单证和工具的，必须负责补齐，否则视为未按合同约定交货。</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5. 如货物经乙方 次维修仍不能达到合同约定的质量标准，甲方有权退货，并视作乙方不能交付货物而须支付违约赔偿金给甲方，甲方还可依法追究乙方的违约责任。</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五、付款方式（含付款时间）</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（一）适用于无预付款采购项目</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 全部货物安装调试完毕并验收合格之日起，甲方接到乙方通知与票据凭证资料以后的 工作日内，按照财政性资金支付有关规定，向乙方支付合同价款￥ 元，人民币大写元整；</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 履约保证金转为质保金：在货物验收合格满 后，甲方接到乙方通知和支付凭证资料文件，以及由甲方确认本合同货物质量与服务等约定事项已经履行完毕的正式书面文件后，乙方所缴纳的履约保证金转为质量保证金。质保期结束后的 工作日内，递交结算凭证资料给银行并由其向乙方支付价款￥ 元，人民币大写： 元整；乙方履约不合</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格的，履约保证金不予退还。</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3. 乙方须向甲方出具合法有效完整的完税发票及凭证资料进行支付结算。</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六、售后服务</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 质保期为验收合格后 XX 年，质保期内出现质量问题，乙方在接到通知后 小时内响应到场， 小时内完成维修或更换，并承担修理调换的费用；如货物经乙方 次维修仍不能达到本合同约定的质量标准，视作乙方未能按时交货，甲方有权退货并追究乙方的违约责任。货到现场后由于甲方保管不当造成的问题，乙方亦应负责修复，但费用由甲方负担。</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 乙方须指派专人负责与甲方联系售后服务事宜。</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七、违约责任</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 甲方违约责任</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（1）甲方无正当理由拒收货物的，甲方应偿付合同总价百分之 的违约金；</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（2）甲方逾期支付货款的，除应及时付足货款外，应向乙方偿付欠款总额万分之 /天的违约金；逾期付款超过 天的，乙方有权终止合同；</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（3）甲方偿付的违约金不足以弥补乙方损失的，还应按乙方损失尚未弥补的部分，支付赔偿金给乙方。</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 乙方违约责任</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（1）乙方交付的货物质量不符合合同规定的，乙方应向甲支付合同总价的百分之 的违约金，并须在合同规定的交货时间内更换合格的货物给甲方，否则，视作乙方不能交付货物而违约，按本条本款下述第“（2）”项规定由乙方偿付违约赔偿金给甲方。</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（2）乙方不能交付货物或逾期交付货物而违约的，除应及时交足货物外，应向甲方偿付逾期交货部分货款总额的万分之/天的违约金；逾期交货超过 XX 天，甲方有权终止合同，乙方则应按合同总价的百分之 的款额向甲方偿付赔偿金，并须全额退还甲方已经付给乙方的货款及其利息。</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（3）乙方货物经甲方送交具有法定资格条件的质量技术监督机构检测后，如检测结果认定货物质量不符合本合同规定标准的，则视为乙方没有按时交货而违约，乙方须在 天内无条件更换合格的货物，如逾期不能更换合格的货物，甲方有权终止本合同，乙方应另付合同总价的百分之 的赔偿金给甲方。</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4）乙方保证本合同货物的权利无瑕疵，包括货物所有权及知识产权等权利无瑕疵。如任何第三方经法院（或仲裁机构）裁决有权对上述货物主张权利或国家机关依法对货物进行没收查处的，乙方除应向甲方返还已收款项外，还应另按合同总价的百分之 向甲方支付违约金并赔偿因此给甲方造成的一切损失。</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（5）乙方偿付的违约金不足以弥补甲方损失的，还应按甲方损失尚未弥补的部分，支付赔偿金给甲方。</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八、争议解决办法</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 因货物的质量问题发生争议，由质量技术监督部门或其指定的质量鉴定机构进行质量鉴定。货物符合标准的，鉴定费由甲方承担；货物不符合质量标准的，鉴定费由乙方承担。</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 合同履行期间,若双方发生争议，可协商或由有关部门调解解决，协商或调解不成的，由当事人依法维护其合法权益。</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九、其他</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 如有未尽事宜，由双方依法订立补充合同。</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 本合同一式六份，自双方签章之日起生效。甲方三份，乙方、采购监管部门、采购代理机构各一份。</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甲方（盖章）：                        乙方（盖章）：</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法定代表人（授权代表）：              法定代表人（授权代表）：</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地 址：                              地 址：</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开户银行：                           开户银行：</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账 号：                              账 号：</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电 话：                              电 话：</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传 真：                              传 真：</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签约日期：XX 年 XX 月 XX 日          签约日期：XX 年 XX 月 XX 日</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注：其他合同专用条款在合同签订时另商签订。</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rPr>
          <w:rFonts w:hint="eastAsia" w:ascii="宋体" w:hAnsi="宋体" w:eastAsia="宋体" w:cs="宋体"/>
          <w:sz w:val="24"/>
          <w:szCs w:val="24"/>
        </w:rPr>
      </w:pPr>
    </w:p>
    <w:p>
      <w:pPr>
        <w:jc w:val="both"/>
        <w:rPr>
          <w:rFonts w:hint="eastAsia" w:ascii="宋体" w:hAnsi="宋体" w:eastAsia="宋体" w:cs="宋体"/>
          <w:sz w:val="24"/>
          <w:szCs w:val="24"/>
        </w:rPr>
      </w:pPr>
    </w:p>
    <w:p>
      <w:pPr>
        <w:jc w:val="both"/>
        <w:rPr>
          <w:rFonts w:hint="eastAsia" w:ascii="宋体" w:hAnsi="宋体" w:eastAsia="宋体" w:cs="宋体"/>
          <w:sz w:val="24"/>
          <w:szCs w:val="24"/>
        </w:rPr>
      </w:pPr>
    </w:p>
    <w:p>
      <w:pPr>
        <w:jc w:val="both"/>
        <w:rPr>
          <w:rFonts w:hint="eastAsia" w:ascii="宋体" w:hAnsi="宋体" w:eastAsia="宋体" w:cs="宋体"/>
          <w:sz w:val="24"/>
          <w:szCs w:val="24"/>
        </w:rPr>
      </w:pPr>
    </w:p>
    <w:p>
      <w:pPr>
        <w:jc w:val="both"/>
        <w:rPr>
          <w:rFonts w:hint="eastAsia" w:ascii="宋体" w:hAnsi="宋体" w:eastAsia="宋体" w:cs="宋体"/>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E84317D"/>
    <w:multiLevelType w:val="singleLevel"/>
    <w:tmpl w:val="5E84317D"/>
    <w:lvl w:ilvl="0" w:tentative="0">
      <w:start w:val="1"/>
      <w:numFmt w:val="chineseCounting"/>
      <w:suff w:val="nothing"/>
      <w:lvlText w:val="（%1）"/>
      <w:lvlJc w:val="left"/>
    </w:lvl>
  </w:abstractNum>
  <w:abstractNum w:abstractNumId="1">
    <w:nsid w:val="5E853EC8"/>
    <w:multiLevelType w:val="singleLevel"/>
    <w:tmpl w:val="5E853EC8"/>
    <w:lvl w:ilvl="0" w:tentative="0">
      <w:start w:val="6"/>
      <w:numFmt w:val="chineseCounting"/>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JjOWViYTcyMTc4Mjk5ZGRkMGU1ZmMwMDMwYWE3YTYifQ=="/>
  </w:docVars>
  <w:rsids>
    <w:rsidRoot w:val="00000000"/>
    <w:rsid w:val="06A93A70"/>
    <w:rsid w:val="09B72FD5"/>
    <w:rsid w:val="0A571557"/>
    <w:rsid w:val="0C0F534B"/>
    <w:rsid w:val="0E5057A7"/>
    <w:rsid w:val="1432607A"/>
    <w:rsid w:val="1FAFC883"/>
    <w:rsid w:val="21793303"/>
    <w:rsid w:val="27F82CDF"/>
    <w:rsid w:val="2C7C263C"/>
    <w:rsid w:val="2D3843F2"/>
    <w:rsid w:val="2D7C0659"/>
    <w:rsid w:val="2EAB0AAB"/>
    <w:rsid w:val="33B24B2D"/>
    <w:rsid w:val="397D4F8F"/>
    <w:rsid w:val="3991763B"/>
    <w:rsid w:val="3B7EA238"/>
    <w:rsid w:val="3BFD986D"/>
    <w:rsid w:val="3D6DBA45"/>
    <w:rsid w:val="46026048"/>
    <w:rsid w:val="466D2B63"/>
    <w:rsid w:val="49CE26B8"/>
    <w:rsid w:val="4E0F6509"/>
    <w:rsid w:val="54526573"/>
    <w:rsid w:val="57CE9800"/>
    <w:rsid w:val="58AD5A20"/>
    <w:rsid w:val="5DFEA9DA"/>
    <w:rsid w:val="5FEBE4BC"/>
    <w:rsid w:val="5FFE07EF"/>
    <w:rsid w:val="6B974BBD"/>
    <w:rsid w:val="6EBD7464"/>
    <w:rsid w:val="71C45862"/>
    <w:rsid w:val="71D60BA6"/>
    <w:rsid w:val="71D716CA"/>
    <w:rsid w:val="753C1DE8"/>
    <w:rsid w:val="75E9235A"/>
    <w:rsid w:val="76D71A13"/>
    <w:rsid w:val="77EFF638"/>
    <w:rsid w:val="7D6F456D"/>
    <w:rsid w:val="7DCBECD3"/>
    <w:rsid w:val="7DEE5153"/>
    <w:rsid w:val="7F37814B"/>
    <w:rsid w:val="7F605533"/>
    <w:rsid w:val="7F877154"/>
    <w:rsid w:val="7FF3F831"/>
    <w:rsid w:val="7FFF54B2"/>
    <w:rsid w:val="85F5E4C6"/>
    <w:rsid w:val="8F33A86D"/>
    <w:rsid w:val="9CCE1391"/>
    <w:rsid w:val="9E7425B9"/>
    <w:rsid w:val="BB341305"/>
    <w:rsid w:val="BBD2B146"/>
    <w:rsid w:val="BD7FA402"/>
    <w:rsid w:val="BEF28CFA"/>
    <w:rsid w:val="BFEF1CCC"/>
    <w:rsid w:val="DB7EEE96"/>
    <w:rsid w:val="E7DDB013"/>
    <w:rsid w:val="EBEFF536"/>
    <w:rsid w:val="EDED68D6"/>
    <w:rsid w:val="EFED84FB"/>
    <w:rsid w:val="EFFDA3FE"/>
    <w:rsid w:val="F2EF7900"/>
    <w:rsid w:val="F3B54A44"/>
    <w:rsid w:val="F727FE52"/>
    <w:rsid w:val="F8DF971C"/>
    <w:rsid w:val="FB9F178A"/>
    <w:rsid w:val="FC7302C1"/>
    <w:rsid w:val="FF6FFEDE"/>
    <w:rsid w:val="FF77F551"/>
    <w:rsid w:val="FFBF52CA"/>
    <w:rsid w:val="FFDE2744"/>
    <w:rsid w:val="FFFF41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autoRedefine/>
    <w:semiHidden/>
    <w:qFormat/>
    <w:uiPriority w:val="0"/>
  </w:style>
  <w:style w:type="table" w:default="1" w:styleId="2">
    <w:name w:val="Normal Table"/>
    <w:autoRedefine/>
    <w:semiHidden/>
    <w:qFormat/>
    <w:uiPriority w:val="0"/>
    <w:tblPr>
      <w:tblCellMar>
        <w:top w:w="0" w:type="dxa"/>
        <w:left w:w="108" w:type="dxa"/>
        <w:bottom w:w="0" w:type="dxa"/>
        <w:right w:w="108" w:type="dxa"/>
      </w:tblCellMar>
    </w:tblPr>
  </w:style>
  <w:style w:type="table" w:styleId="3">
    <w:name w:val="Table Grid"/>
    <w:basedOn w:val="2"/>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4720</Words>
  <Characters>4979</Characters>
  <Lines>0</Lines>
  <Paragraphs>0</Paragraphs>
  <TotalTime>34</TotalTime>
  <ScaleCrop>false</ScaleCrop>
  <LinksUpToDate>false</LinksUpToDate>
  <CharactersWithSpaces>5648</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2022-03-11T17:46:00Z</dcterms:created>
  <dc:creator>CAIWU</dc:creator>
  <cp:lastModifiedBy>吴经理</cp:lastModifiedBy>
  <dcterms:modified xsi:type="dcterms:W3CDTF">2024-01-23T08:47:56Z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44B55B17931940C68F64C490BD07EA47_13</vt:lpwstr>
  </property>
</Properties>
</file>